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2CD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eastAsia" w:ascii="方正小标宋简体" w:hAnsi="方正小标宋简体" w:eastAsia="方正小标宋简体" w:cs="方正小标宋简体"/>
          <w:i w:val="0"/>
          <w:caps w:val="0"/>
          <w:color w:val="000000"/>
          <w:spacing w:val="0"/>
          <w:sz w:val="44"/>
          <w:szCs w:val="44"/>
          <w:lang w:val="en-US" w:eastAsia="zh-CN"/>
        </w:rPr>
      </w:pPr>
      <w:r>
        <w:rPr>
          <w:rFonts w:hint="eastAsia" w:ascii="方正小标宋简体" w:hAnsi="方正小标宋简体" w:eastAsia="方正小标宋简体" w:cs="方正小标宋简体"/>
          <w:i w:val="0"/>
          <w:caps w:val="0"/>
          <w:color w:val="000000"/>
          <w:spacing w:val="0"/>
          <w:sz w:val="44"/>
          <w:szCs w:val="44"/>
          <w:lang w:eastAsia="zh-CN"/>
        </w:rPr>
        <w:t>汉中</w:t>
      </w:r>
      <w:r>
        <w:rPr>
          <w:rFonts w:hint="eastAsia" w:ascii="方正小标宋简体" w:hAnsi="方正小标宋简体" w:eastAsia="方正小标宋简体" w:cs="方正小标宋简体"/>
          <w:i w:val="0"/>
          <w:caps w:val="0"/>
          <w:color w:val="000000"/>
          <w:spacing w:val="0"/>
          <w:sz w:val="44"/>
          <w:szCs w:val="44"/>
        </w:rPr>
        <w:t>市</w:t>
      </w:r>
      <w:r>
        <w:rPr>
          <w:rFonts w:hint="eastAsia" w:ascii="方正小标宋简体" w:hAnsi="方正小标宋简体" w:eastAsia="方正小标宋简体" w:cs="方正小标宋简体"/>
          <w:i w:val="0"/>
          <w:caps w:val="0"/>
          <w:color w:val="000000"/>
          <w:spacing w:val="0"/>
          <w:sz w:val="44"/>
          <w:szCs w:val="44"/>
          <w:lang w:val="en-US" w:eastAsia="zh-CN"/>
        </w:rPr>
        <w:t>略阳县</w:t>
      </w:r>
      <w:r>
        <w:rPr>
          <w:rFonts w:hint="eastAsia" w:ascii="方正小标宋简体" w:hAnsi="方正小标宋简体" w:eastAsia="方正小标宋简体" w:cs="方正小标宋简体"/>
          <w:i w:val="0"/>
          <w:caps w:val="0"/>
          <w:color w:val="000000"/>
          <w:spacing w:val="0"/>
          <w:sz w:val="44"/>
          <w:szCs w:val="44"/>
        </w:rPr>
        <w:t>消防救援</w:t>
      </w:r>
      <w:r>
        <w:rPr>
          <w:rFonts w:hint="eastAsia" w:ascii="方正小标宋简体" w:hAnsi="方正小标宋简体" w:eastAsia="方正小标宋简体" w:cs="方正小标宋简体"/>
          <w:i w:val="0"/>
          <w:caps w:val="0"/>
          <w:color w:val="000000"/>
          <w:spacing w:val="0"/>
          <w:sz w:val="44"/>
          <w:szCs w:val="44"/>
          <w:lang w:val="en-US" w:eastAsia="zh-CN"/>
        </w:rPr>
        <w:t>局行政执法公示</w:t>
      </w:r>
    </w:p>
    <w:p w14:paraId="307FEA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eastAsia" w:ascii="方正小标宋简体" w:hAnsi="方正小标宋简体" w:eastAsia="方正小标宋简体" w:cs="方正小标宋简体"/>
          <w:i w:val="0"/>
          <w:caps w:val="0"/>
          <w:color w:val="000000"/>
          <w:spacing w:val="0"/>
          <w:sz w:val="44"/>
          <w:szCs w:val="44"/>
          <w:lang w:val="en-US" w:eastAsia="zh-CN"/>
        </w:rPr>
      </w:pPr>
    </w:p>
    <w:p w14:paraId="730896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rPr>
          <w:rFonts w:ascii="微软雅黑" w:hAnsi="微软雅黑" w:eastAsia="微软雅黑" w:cs="微软雅黑"/>
          <w:i w:val="0"/>
          <w:caps w:val="0"/>
          <w:color w:val="000000"/>
          <w:spacing w:val="0"/>
          <w:sz w:val="24"/>
          <w:szCs w:val="24"/>
        </w:rPr>
      </w:pPr>
      <w:r>
        <w:rPr>
          <w:rFonts w:ascii="黑体" w:hAnsi="宋体" w:eastAsia="黑体" w:cs="黑体"/>
          <w:i w:val="0"/>
          <w:caps w:val="0"/>
          <w:color w:val="000000"/>
          <w:spacing w:val="0"/>
          <w:sz w:val="32"/>
          <w:szCs w:val="32"/>
        </w:rPr>
        <w:t>一、</w:t>
      </w:r>
      <w:r>
        <w:rPr>
          <w:rFonts w:hint="eastAsia" w:ascii="黑体" w:hAnsi="宋体" w:eastAsia="黑体" w:cs="黑体"/>
          <w:i w:val="0"/>
          <w:caps w:val="0"/>
          <w:color w:val="000000"/>
          <w:spacing w:val="0"/>
          <w:sz w:val="32"/>
          <w:szCs w:val="32"/>
        </w:rPr>
        <w:t>消防执法规范性文件</w:t>
      </w:r>
    </w:p>
    <w:p w14:paraId="41ABFB53">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jc w:val="left"/>
        <w:textAlignment w:val="auto"/>
        <w:rPr>
          <w:rFonts w:hint="eastAsia" w:ascii="仿宋_GB2312" w:hAnsi="微软雅黑" w:eastAsia="仿宋_GB2312" w:cs="仿宋_GB2312"/>
          <w:i w:val="0"/>
          <w:caps w:val="0"/>
          <w:color w:val="000000"/>
          <w:spacing w:val="0"/>
          <w:sz w:val="32"/>
          <w:szCs w:val="32"/>
        </w:rPr>
      </w:pPr>
      <w:r>
        <w:rPr>
          <w:rFonts w:ascii="仿宋_GB2312" w:hAnsi="微软雅黑" w:eastAsia="仿宋_GB2312" w:cs="仿宋_GB2312"/>
          <w:i w:val="0"/>
          <w:caps w:val="0"/>
          <w:color w:val="000000"/>
          <w:spacing w:val="0"/>
          <w:sz w:val="32"/>
          <w:szCs w:val="32"/>
        </w:rPr>
        <w:t>内容：</w:t>
      </w:r>
      <w:r>
        <w:rPr>
          <w:rFonts w:hint="eastAsia" w:ascii="仿宋_GB2312" w:hAnsi="微软雅黑" w:eastAsia="仿宋_GB2312" w:cs="仿宋_GB2312"/>
          <w:i w:val="0"/>
          <w:caps w:val="0"/>
          <w:color w:val="000000"/>
          <w:spacing w:val="0"/>
          <w:sz w:val="32"/>
          <w:szCs w:val="32"/>
        </w:rPr>
        <w:t>参照《中华人民共和国消防法》《中华人民共和国行政处罚法》《中华人民共和国行政强制法》《消防监督检查规定》《火灾事故调查规定》《陕西省消防条例》《陕西省物业服务管理条例》《消防产品监督管理规定》《社会消防技术服务管理规定（2021）》《注册消防工程师管理规定》《高层民用建筑消防安全管理规定》。</w:t>
      </w:r>
    </w:p>
    <w:p w14:paraId="47D47F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sz w:val="32"/>
          <w:szCs w:val="32"/>
        </w:rPr>
        <w:t>二、消防救援机构执法主体、机构人员、职责权限、法律依据、程序及救济渠道</w:t>
      </w:r>
    </w:p>
    <w:p w14:paraId="7FE624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rPr>
        <w:t>1、执法主体：</w:t>
      </w:r>
      <w:r>
        <w:rPr>
          <w:rFonts w:hint="eastAsia" w:ascii="仿宋_GB2312" w:hAnsi="微软雅黑" w:eastAsia="仿宋_GB2312" w:cs="仿宋_GB2312"/>
          <w:i w:val="0"/>
          <w:caps w:val="0"/>
          <w:color w:val="000000"/>
          <w:spacing w:val="0"/>
          <w:sz w:val="32"/>
          <w:szCs w:val="32"/>
          <w:lang w:eastAsia="zh-CN"/>
        </w:rPr>
        <w:t>汉中</w:t>
      </w:r>
      <w:r>
        <w:rPr>
          <w:rFonts w:hint="eastAsia" w:ascii="仿宋_GB2312" w:hAnsi="微软雅黑" w:eastAsia="仿宋_GB2312" w:cs="仿宋_GB2312"/>
          <w:i w:val="0"/>
          <w:caps w:val="0"/>
          <w:color w:val="000000"/>
          <w:spacing w:val="0"/>
          <w:sz w:val="32"/>
          <w:szCs w:val="32"/>
        </w:rPr>
        <w:t>市</w:t>
      </w:r>
      <w:r>
        <w:rPr>
          <w:rFonts w:hint="eastAsia" w:ascii="仿宋_GB2312" w:hAnsi="微软雅黑" w:eastAsia="仿宋_GB2312" w:cs="仿宋_GB2312"/>
          <w:i w:val="0"/>
          <w:caps w:val="0"/>
          <w:color w:val="000000"/>
          <w:spacing w:val="0"/>
          <w:sz w:val="32"/>
          <w:szCs w:val="32"/>
          <w:lang w:val="en-US" w:eastAsia="zh-CN"/>
        </w:rPr>
        <w:t>略阳县</w:t>
      </w:r>
      <w:r>
        <w:rPr>
          <w:rFonts w:hint="eastAsia" w:ascii="仿宋_GB2312" w:hAnsi="微软雅黑" w:eastAsia="仿宋_GB2312" w:cs="仿宋_GB2312"/>
          <w:i w:val="0"/>
          <w:caps w:val="0"/>
          <w:color w:val="000000"/>
          <w:spacing w:val="0"/>
          <w:sz w:val="32"/>
          <w:szCs w:val="32"/>
        </w:rPr>
        <w:t>消防救援大队 　　</w:t>
      </w:r>
    </w:p>
    <w:p w14:paraId="5C1482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rPr>
        <w:t>2、机构人员 　　</w:t>
      </w:r>
    </w:p>
    <w:p w14:paraId="0D9E18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仿宋_GB2312" w:hAnsi="微软雅黑" w:eastAsia="仿宋_GB2312" w:cs="仿宋_GB2312"/>
          <w:i w:val="0"/>
          <w:caps w:val="0"/>
          <w:color w:val="000000"/>
          <w:spacing w:val="0"/>
          <w:sz w:val="32"/>
          <w:szCs w:val="32"/>
          <w:lang w:val="en-US" w:eastAsia="zh-CN"/>
        </w:rPr>
      </w:pPr>
      <w:r>
        <w:rPr>
          <w:rFonts w:hint="eastAsia" w:ascii="仿宋_GB2312" w:hAnsi="微软雅黑" w:eastAsia="仿宋_GB2312" w:cs="仿宋_GB2312"/>
          <w:i w:val="0"/>
          <w:caps w:val="0"/>
          <w:color w:val="000000"/>
          <w:spacing w:val="0"/>
          <w:sz w:val="32"/>
          <w:szCs w:val="32"/>
          <w:lang w:val="en-US" w:eastAsia="zh-CN"/>
        </w:rPr>
        <w:t>大 队 长：华海洲</w:t>
      </w:r>
    </w:p>
    <w:p w14:paraId="588D16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仿宋_GB2312" w:hAnsi="微软雅黑" w:eastAsia="仿宋_GB2312" w:cs="仿宋_GB2312"/>
          <w:i w:val="0"/>
          <w:caps w:val="0"/>
          <w:color w:val="000000"/>
          <w:spacing w:val="0"/>
          <w:sz w:val="32"/>
          <w:szCs w:val="32"/>
          <w:lang w:val="en-US" w:eastAsia="zh-CN"/>
        </w:rPr>
      </w:pPr>
      <w:r>
        <w:rPr>
          <w:rFonts w:hint="eastAsia" w:ascii="仿宋_GB2312" w:hAnsi="微软雅黑" w:eastAsia="仿宋_GB2312" w:cs="仿宋_GB2312"/>
          <w:i w:val="0"/>
          <w:caps w:val="0"/>
          <w:color w:val="000000"/>
          <w:spacing w:val="0"/>
          <w:sz w:val="32"/>
          <w:szCs w:val="32"/>
          <w:lang w:val="en-US" w:eastAsia="zh-CN"/>
        </w:rPr>
        <w:t>教 导 员：李金玉</w:t>
      </w:r>
    </w:p>
    <w:p w14:paraId="740DE5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微软雅黑" w:hAnsi="微软雅黑" w:eastAsia="仿宋_GB2312" w:cs="微软雅黑"/>
          <w:i w:val="0"/>
          <w:caps w:val="0"/>
          <w:color w:val="000000"/>
          <w:spacing w:val="0"/>
          <w:sz w:val="24"/>
          <w:szCs w:val="24"/>
          <w:lang w:val="en-US" w:eastAsia="zh-CN"/>
        </w:rPr>
      </w:pPr>
      <w:r>
        <w:rPr>
          <w:rFonts w:hint="eastAsia" w:ascii="仿宋_GB2312" w:hAnsi="微软雅黑" w:eastAsia="仿宋_GB2312" w:cs="仿宋_GB2312"/>
          <w:i w:val="0"/>
          <w:caps w:val="0"/>
          <w:color w:val="000000"/>
          <w:spacing w:val="0"/>
          <w:sz w:val="32"/>
          <w:szCs w:val="32"/>
        </w:rPr>
        <w:t>监督执法人员：</w:t>
      </w:r>
      <w:r>
        <w:rPr>
          <w:rFonts w:hint="eastAsia" w:ascii="仿宋_GB2312" w:hAnsi="微软雅黑" w:eastAsia="仿宋_GB2312" w:cs="仿宋_GB2312"/>
          <w:i w:val="0"/>
          <w:caps w:val="0"/>
          <w:color w:val="000000"/>
          <w:spacing w:val="0"/>
          <w:sz w:val="32"/>
          <w:szCs w:val="32"/>
          <w:lang w:val="en-US" w:eastAsia="zh-CN"/>
        </w:rPr>
        <w:t>华海洲、李金玉、徐炜、陈伟、金亮、张明明、唐路明、张小飞、张强、谈文强、杨林、李安文、高靖、毛宁。</w:t>
      </w:r>
    </w:p>
    <w:p w14:paraId="57B64E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rPr>
        <w:t>3、职责权限 　　</w:t>
      </w:r>
    </w:p>
    <w:p w14:paraId="721C1C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rPr>
        <w:t>主要职责权限包括对公众聚集场所在投入使用、营业前的消防安全检查;对单位履行法定消防安全职责情况的监督抽查;对举报投诉的消防安全违法行为的核查;根据需要进行的其他消防监督检查。 　　</w:t>
      </w:r>
    </w:p>
    <w:p w14:paraId="454DE6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rPr>
        <w:t>4、法律依据、程序及救济渠道 　　</w:t>
      </w:r>
    </w:p>
    <w:p w14:paraId="578E72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主要法律依据有《中华人民共和国消防法》，主要程序有《消防救援机构办理行政案件程序规定》，</w:t>
      </w:r>
      <w:r>
        <w:rPr>
          <w:rFonts w:hint="eastAsia" w:ascii="微软雅黑" w:hAnsi="微软雅黑" w:eastAsia="微软雅黑" w:cs="微软雅黑"/>
          <w:i w:val="0"/>
          <w:caps w:val="0"/>
          <w:color w:val="000000"/>
          <w:spacing w:val="0"/>
          <w:sz w:val="24"/>
          <w:szCs w:val="24"/>
          <w:lang w:val="en-US" w:eastAsia="zh-CN"/>
        </w:rPr>
        <w:t>略阳县</w:t>
      </w:r>
      <w:r>
        <w:rPr>
          <w:rFonts w:hint="eastAsia" w:ascii="微软雅黑" w:hAnsi="微软雅黑" w:eastAsia="微软雅黑" w:cs="微软雅黑"/>
          <w:i w:val="0"/>
          <w:caps w:val="0"/>
          <w:color w:val="000000"/>
          <w:spacing w:val="0"/>
          <w:sz w:val="24"/>
          <w:szCs w:val="24"/>
        </w:rPr>
        <w:t>消防救援</w:t>
      </w:r>
      <w:r>
        <w:rPr>
          <w:rFonts w:hint="eastAsia" w:ascii="微软雅黑" w:hAnsi="微软雅黑" w:eastAsia="微软雅黑" w:cs="微软雅黑"/>
          <w:i w:val="0"/>
          <w:caps w:val="0"/>
          <w:color w:val="000000"/>
          <w:spacing w:val="0"/>
          <w:sz w:val="24"/>
          <w:szCs w:val="24"/>
          <w:lang w:val="en-US" w:eastAsia="zh-CN"/>
        </w:rPr>
        <w:t>大</w:t>
      </w:r>
      <w:r>
        <w:rPr>
          <w:rFonts w:hint="eastAsia" w:ascii="微软雅黑" w:hAnsi="微软雅黑" w:eastAsia="微软雅黑" w:cs="微软雅黑"/>
          <w:i w:val="0"/>
          <w:caps w:val="0"/>
          <w:color w:val="000000"/>
          <w:spacing w:val="0"/>
          <w:sz w:val="24"/>
          <w:szCs w:val="24"/>
        </w:rPr>
        <w:t>队作出的具体行政行为复议机构为本级人民政府，复议期限为60日。</w:t>
      </w:r>
    </w:p>
    <w:p w14:paraId="7D0C01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sz w:val="32"/>
          <w:szCs w:val="32"/>
        </w:rPr>
        <w:t>三、消防执法权力清单和责任清单</w:t>
      </w:r>
    </w:p>
    <w:p w14:paraId="15366A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rPr>
        <w:t>内容：</w:t>
      </w:r>
    </w:p>
    <w:p w14:paraId="6868E4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rPr>
        <w:t>1、</w:t>
      </w:r>
      <w:r>
        <w:rPr>
          <w:rFonts w:ascii="Calibri" w:hAnsi="Calibri" w:eastAsia="仿宋_GB2312" w:cs="Calibri"/>
          <w:i w:val="0"/>
          <w:caps w:val="0"/>
          <w:color w:val="000000"/>
          <w:spacing w:val="0"/>
          <w:sz w:val="32"/>
          <w:szCs w:val="32"/>
        </w:rPr>
        <w:t> </w:t>
      </w:r>
      <w:r>
        <w:rPr>
          <w:rFonts w:hint="eastAsia" w:ascii="仿宋_GB2312" w:hAnsi="微软雅黑" w:eastAsia="仿宋_GB2312" w:cs="仿宋_GB2312"/>
          <w:i w:val="0"/>
          <w:caps w:val="0"/>
          <w:color w:val="000000"/>
          <w:spacing w:val="0"/>
          <w:sz w:val="32"/>
          <w:szCs w:val="32"/>
        </w:rPr>
        <w:t>权力清单：（1）公众聚集场所在投入使用、营业前消防安全检查。（2）消防产品质量的监督检查。（3）根据需要封闭火灾现场，负责调查火灾原因，统计火灾损失。（4）对机关、团体、企业、事业等单位遵守消防法律、法规的情况依法进行监督检查。（5）对危险场所采取临时查封措施。</w:t>
      </w:r>
    </w:p>
    <w:p w14:paraId="42B3FB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rPr>
        <w:t>2、</w:t>
      </w:r>
      <w:r>
        <w:rPr>
          <w:rFonts w:hint="default" w:ascii="Calibri" w:hAnsi="Calibri" w:eastAsia="仿宋_GB2312" w:cs="Calibri"/>
          <w:i w:val="0"/>
          <w:caps w:val="0"/>
          <w:color w:val="000000"/>
          <w:spacing w:val="0"/>
          <w:sz w:val="32"/>
          <w:szCs w:val="32"/>
        </w:rPr>
        <w:t> </w:t>
      </w:r>
      <w:r>
        <w:rPr>
          <w:rFonts w:hint="eastAsia" w:ascii="仿宋_GB2312" w:hAnsi="微软雅黑" w:eastAsia="仿宋_GB2312" w:cs="仿宋_GB2312"/>
          <w:i w:val="0"/>
          <w:caps w:val="0"/>
          <w:color w:val="000000"/>
          <w:spacing w:val="0"/>
          <w:sz w:val="32"/>
          <w:szCs w:val="32"/>
        </w:rPr>
        <w:t>责任清单：（1）公众聚集场所在投入使用、营业前消防安全检查。（2）消防产品质量的监督检查。（3）根据需要封闭火灾现场，负责调查火灾原因，统计火灾损失。（4）对机关、团体、企业、事业等单位遵守消防法律、法规的情况依法进行监督检查。（5）对危险场所采取临时查封措施。（6）开展消防宣传教育工作。（7）确定消防安全重点单位。（8）承担重大灾害事故和其他以抢救人员生命为主的应急救援工作。（9）组织实施专业技能训练，配备并维护保养装备器材，提高火灾扑救和应急救援的能力。（10）消防救援机构统一组织和指挥火灾现场扑救。（11）及时制作火灾事故认定书。（12）对专职消防队、志愿消防队等消防组织进行业务指导；根据扑救火灾的需要，可以调动指挥专职消防队参加火灾扑救工作。（13）接到火警，必须立即赶赴火灾现场，救助遇险人员，排除险情，扑灭火灾。（14）发现城乡消防安全布局、公共消防设施不符合消防安全要求，或者发现本地区存在影响公共安全的重大火灾隐患的，应当由应急管理部门书面报告本级人民政府。</w:t>
      </w:r>
    </w:p>
    <w:p w14:paraId="2812E5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rPr>
        <w:t>3、执法事项清单</w:t>
      </w:r>
    </w:p>
    <w:tbl>
      <w:tblPr>
        <w:tblStyle w:val="4"/>
        <w:tblW w:w="1172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45"/>
        <w:gridCol w:w="1741"/>
        <w:gridCol w:w="1332"/>
        <w:gridCol w:w="2790"/>
        <w:gridCol w:w="1348"/>
        <w:gridCol w:w="1045"/>
        <w:gridCol w:w="1596"/>
        <w:gridCol w:w="630"/>
      </w:tblGrid>
      <w:tr w14:paraId="46D0AE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86614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6"/>
                <w:rFonts w:hint="eastAsia" w:ascii="宋体" w:hAnsi="宋体" w:eastAsia="宋体" w:cs="宋体"/>
                <w:b/>
                <w:sz w:val="20"/>
                <w:szCs w:val="20"/>
              </w:rPr>
              <w:t>执法类别</w:t>
            </w:r>
          </w:p>
        </w:tc>
        <w:tc>
          <w:tcPr>
            <w:tcW w:w="174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75CD7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6"/>
                <w:rFonts w:hint="eastAsia" w:ascii="宋体" w:hAnsi="宋体" w:eastAsia="宋体" w:cs="宋体"/>
                <w:b/>
                <w:sz w:val="20"/>
                <w:szCs w:val="20"/>
              </w:rPr>
              <w:t>项目名称</w:t>
            </w:r>
          </w:p>
        </w:tc>
        <w:tc>
          <w:tcPr>
            <w:tcW w:w="133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EF25D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6"/>
                <w:rFonts w:hint="eastAsia" w:ascii="宋体" w:hAnsi="宋体" w:eastAsia="宋体" w:cs="宋体"/>
                <w:b/>
                <w:sz w:val="20"/>
                <w:szCs w:val="20"/>
              </w:rPr>
              <w:t>执法主体</w:t>
            </w:r>
          </w:p>
        </w:tc>
        <w:tc>
          <w:tcPr>
            <w:tcW w:w="279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ACF8B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6"/>
                <w:rFonts w:hint="eastAsia" w:ascii="宋体" w:hAnsi="宋体" w:eastAsia="宋体" w:cs="宋体"/>
                <w:b/>
                <w:sz w:val="20"/>
                <w:szCs w:val="20"/>
              </w:rPr>
              <w:t>实施依据</w:t>
            </w:r>
          </w:p>
        </w:tc>
        <w:tc>
          <w:tcPr>
            <w:tcW w:w="134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A433B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6"/>
                <w:rFonts w:hint="eastAsia" w:ascii="宋体" w:hAnsi="宋体" w:eastAsia="宋体" w:cs="宋体"/>
                <w:b/>
                <w:sz w:val="20"/>
                <w:szCs w:val="20"/>
              </w:rPr>
              <w:t>实施对象</w:t>
            </w:r>
          </w:p>
        </w:tc>
        <w:tc>
          <w:tcPr>
            <w:tcW w:w="104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4657E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6"/>
                <w:rFonts w:hint="eastAsia" w:ascii="宋体" w:hAnsi="宋体" w:eastAsia="宋体" w:cs="宋体"/>
                <w:b/>
                <w:sz w:val="20"/>
                <w:szCs w:val="20"/>
              </w:rPr>
              <w:t>办理时限</w:t>
            </w:r>
          </w:p>
        </w:tc>
        <w:tc>
          <w:tcPr>
            <w:tcW w:w="159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0E326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6"/>
                <w:rFonts w:hint="eastAsia" w:ascii="宋体" w:hAnsi="宋体" w:eastAsia="宋体" w:cs="宋体"/>
                <w:b/>
                <w:sz w:val="20"/>
                <w:szCs w:val="20"/>
              </w:rPr>
              <w:t>收费依据和标 准</w:t>
            </w:r>
          </w:p>
        </w:tc>
        <w:tc>
          <w:tcPr>
            <w:tcW w:w="63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EA922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6"/>
                <w:rFonts w:hint="eastAsia" w:ascii="宋体" w:hAnsi="宋体" w:eastAsia="宋体" w:cs="宋体"/>
                <w:b/>
                <w:sz w:val="20"/>
                <w:szCs w:val="20"/>
              </w:rPr>
              <w:t>备注</w:t>
            </w:r>
          </w:p>
        </w:tc>
      </w:tr>
      <w:tr w14:paraId="0F2AB1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48"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B7163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行政许可</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3B8489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公众聚集场所投入使用、营业前的消防安全检查</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21FBB5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仿宋_GB2312"/>
                <w:sz w:val="24"/>
                <w:szCs w:val="24"/>
                <w:lang w:eastAsia="zh-CN"/>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402D60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eastAsia="仿宋_GB2312" w:cs="仿宋_GB2312"/>
                <w:sz w:val="21"/>
                <w:szCs w:val="21"/>
                <w:lang w:eastAsia="zh-CN"/>
              </w:rPr>
            </w:pPr>
            <w:r>
              <w:rPr>
                <w:rFonts w:hint="eastAsia" w:ascii="仿宋_GB2312" w:eastAsia="仿宋_GB2312" w:cs="仿宋_GB2312"/>
                <w:sz w:val="21"/>
                <w:szCs w:val="21"/>
              </w:rPr>
              <w:t>《</w:t>
            </w:r>
            <w:r>
              <w:rPr>
                <w:rFonts w:hint="eastAsia" w:ascii="仿宋_GB2312" w:eastAsia="仿宋_GB2312" w:cs="仿宋_GB2312"/>
                <w:sz w:val="21"/>
                <w:szCs w:val="21"/>
                <w:lang w:eastAsia="zh-CN"/>
              </w:rPr>
              <w:t>中华人民共和国消防法》</w:t>
            </w:r>
          </w:p>
          <w:p w14:paraId="417BB8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eastAsia="仿宋_GB2312" w:cs="仿宋_GB2312"/>
                <w:sz w:val="21"/>
                <w:szCs w:val="21"/>
                <w:lang w:val="en-US" w:eastAsia="zh-CN"/>
              </w:rPr>
            </w:pPr>
            <w:r>
              <w:rPr>
                <w:rFonts w:hint="eastAsia" w:ascii="仿宋_GB2312" w:eastAsia="仿宋_GB2312" w:cs="仿宋_GB2312"/>
                <w:sz w:val="21"/>
                <w:szCs w:val="21"/>
                <w:lang w:val="en-US" w:eastAsia="zh-CN"/>
              </w:rPr>
              <w:t>第十五条。</w:t>
            </w:r>
          </w:p>
          <w:p w14:paraId="5DADB0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630AF9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60FC2E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对到消防业务受理窗口提出申请的，当场作出决定；对通过 消防在线政务服务平台提出申请的，自收到申请之日起一个工作 日内办结</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69EEF1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否</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6823BE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16CF8A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3423D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eastAsia="仿宋_GB2312" w:cs="仿宋_GB2312"/>
                <w:sz w:val="21"/>
                <w:szCs w:val="21"/>
              </w:rPr>
            </w:pPr>
            <w:r>
              <w:rPr>
                <w:rFonts w:hint="eastAsia" w:ascii="仿宋_GB2312" w:eastAsia="仿宋_GB2312" w:cs="仿宋_GB2312"/>
                <w:sz w:val="21"/>
                <w:szCs w:val="21"/>
              </w:rPr>
              <w:t>行政许可</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040774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eastAsia="仿宋_GB2312" w:cs="仿宋_GB2312"/>
                <w:sz w:val="21"/>
                <w:szCs w:val="21"/>
              </w:rPr>
            </w:pPr>
            <w:r>
              <w:rPr>
                <w:rFonts w:hint="eastAsia" w:ascii="仿宋_GB2312" w:eastAsia="仿宋_GB2312" w:cs="仿宋_GB2312"/>
                <w:sz w:val="21"/>
                <w:szCs w:val="21"/>
              </w:rPr>
              <w:t>公众聚集场所投入使用、营业前的消防安全检查</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22F829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17A827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4A441D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eastAsia="仿宋_GB2312" w:cs="仿宋_GB2312"/>
                <w:sz w:val="21"/>
                <w:szCs w:val="21"/>
              </w:rPr>
            </w:pPr>
            <w:r>
              <w:rPr>
                <w:rFonts w:hint="eastAsia" w:ascii="仿宋_GB2312" w:eastAsia="仿宋_GB2312" w:cs="仿宋_GB2312"/>
                <w:sz w:val="21"/>
                <w:szCs w:val="21"/>
              </w:rPr>
              <w:t>第十五条</w:t>
            </w:r>
            <w:r>
              <w:rPr>
                <w:rFonts w:hint="eastAsia" w:ascii="仿宋_GB2312" w:eastAsia="仿宋_GB2312" w:cs="仿宋_GB2312"/>
                <w:sz w:val="21"/>
                <w:szCs w:val="21"/>
                <w:lang w:eastAsia="zh-CN"/>
              </w:rPr>
              <w:t>、《陕西省消防救援队伍便民利企十六项措施</w:t>
            </w:r>
            <w:r>
              <w:rPr>
                <w:rFonts w:hint="eastAsia" w:ascii="仿宋_GB2312" w:eastAsia="仿宋_GB2312" w:cs="仿宋_GB2312"/>
                <w:sz w:val="21"/>
                <w:szCs w:val="21"/>
              </w:rPr>
              <w:t>》</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0081E5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eastAsia="仿宋_GB2312" w:cs="仿宋_GB2312"/>
                <w:sz w:val="21"/>
                <w:szCs w:val="21"/>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0A2034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eastAsia="仿宋_GB2312" w:cs="仿宋_GB2312"/>
                <w:color w:val="FF0000"/>
                <w:sz w:val="21"/>
                <w:szCs w:val="21"/>
              </w:rPr>
            </w:pPr>
            <w:r>
              <w:rPr>
                <w:rFonts w:hint="eastAsia" w:ascii="仿宋_GB2312" w:eastAsia="仿宋_GB2312" w:cs="仿宋_GB2312"/>
                <w:color w:val="auto"/>
                <w:sz w:val="21"/>
                <w:szCs w:val="21"/>
                <w:lang w:val="en-US" w:eastAsia="zh-CN"/>
              </w:rPr>
              <w:t>5</w:t>
            </w:r>
            <w:r>
              <w:rPr>
                <w:rFonts w:hint="eastAsia" w:ascii="仿宋_GB2312" w:eastAsia="仿宋_GB2312" w:cs="仿宋_GB2312"/>
                <w:color w:val="auto"/>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032B0E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sz w:val="20"/>
                <w:szCs w:val="20"/>
              </w:rPr>
              <w:t>否</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5190A2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r>
      <w:tr w14:paraId="2307C6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92673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15B81E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未经消防救援机构许可，擅自投入使用、营业</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701668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783C9D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6DFFCE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第五十八条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05468E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6C7139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730165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责令停止使用（停产停业），并处三万元以上三十万元以下罚款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74778A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63103D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21FBB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101B4D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经核查发现场所使用、营业情况与承诺内容不符</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017CA4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005501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5E411D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第五十八条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2459A9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709B75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2A39FA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责令停止使用（停产停业），并处三万元以上三十万元以下罚款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7F4691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4E7B7B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CA857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2CA32D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消防设施、器材、消防安全标志配置、设置不符合标准</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22B3C5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7FCAAA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526606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305839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506B09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5993B6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责令改正，处五千元以上五万元以下罚款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2D92E9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72A848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4A066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004B24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消防设施、器材、消防安全标志未保持完好有效</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7A15EF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777F8F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3E22CA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2BC921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40B01B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1FB7A3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责令改正，处五千元以上五万元以下罚款，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79E380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46F718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79FA8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5B3F71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损坏、挪用消防设施、器材</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108233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05BA86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307619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501566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6C6F65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5FA920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责令改正，处五千元以上五万元以下罚款，个人处警告或五百元以下罚款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07857D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099763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5E0EB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18063D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擅自停用、拆除消防设施、器材</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10884D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5E43BD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40450D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7DD51F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7B2E97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5A2A71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责令改正，处五千元以上五万元以下罚款，个人处警告或五百元以下罚款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612A09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3A7DBC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49CE0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331CFD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占用、堵塞、封闭疏散通道、安全出口</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77213B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1BC28A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6AAC66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34E93A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486F9D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52B42A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责令改正，处五千元以上五万元以下罚款，个人处警告或五百元以下罚款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29C1DA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4EA741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28AC3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696143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其他妨碍安全疏散行为</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7039FE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4E94F1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4E647A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084619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36CF03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04BF4A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责令改正，处五千元以上五万元以下罚款，个人处警告或五百元以下罚款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0EA770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1EE236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AD2C3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4732EC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埋压、圈占、遮挡消火栓</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78ECA2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0B029F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6371A8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79765F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4F54CB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7640F1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责令改正，处五千元以上五万元以下罚款，个人处警告或五百元以下罚款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5F134F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29551D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3CB2F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540D47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占用防火间距</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01B420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1FD6DA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750724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1B0B6A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4E0ADD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337EED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责令改正，处五千元以上五万元以下罚款，个人处警告或五百元以下罚款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1B3469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775064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C3037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65B639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占用、堵塞、封闭消防车通道</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34DD28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37C214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10B959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6FC7C4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2B8117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3086F1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责令改正，处五千元以上五万元以下罚款，个人处警告或五百元以下罚款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688368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6A3A5C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9EB07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30833B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门窗设置影响逃生、灭火救援的障碍物</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0E0EEC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7043AC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078CD7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47213A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5ABB5B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443A02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责令改正，处五千元以上五万元以下罚款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136315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4B92BD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F71CC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139094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不及时消除火灾隐患</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5DCF7D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2D0126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5E4CCA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1A3076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3A5166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3B7B31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责令改正，处五千元以上五万元以下罚款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4EE1CC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101150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C3A7F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78223B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易燃易爆危险品场所与居住场所设置在同一建筑物内</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6F034A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21A1E2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07DAF9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第六十一条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7EBEC1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2A00BD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7769EC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责令停产停业，并处五千元以上五万元以下罚款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2564C1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003547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C2CC7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32F324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易燃易爆危险品场所未与居住场所保持安全距离</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3A1B78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2FCE39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09F9D9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第六十一条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009328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6A735D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34AFC5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责令停产停业，并处五千元以上五万元以下罚款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0E7A61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492AD0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F70C4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295220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其他场所与居住场所设置在同一建筑物内不符合消防技术标准</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7EEB0B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6CA538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676920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第六十一条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123A9B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5F4E8F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282387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责令停产停业，并处五千元以上五万元以下罚款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562BA4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6A9DDA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6B2D2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498877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highlight w:val="none"/>
              </w:rPr>
            </w:pPr>
            <w:r>
              <w:rPr>
                <w:rFonts w:hint="eastAsia" w:ascii="仿宋_GB2312" w:eastAsia="仿宋_GB2312" w:cs="仿宋_GB2312"/>
                <w:sz w:val="21"/>
                <w:szCs w:val="21"/>
                <w:highlight w:val="none"/>
                <w:lang w:val="en-US" w:eastAsia="zh-CN"/>
              </w:rPr>
              <w:t>违反有关消防技术标准和管理规定生产、储存、运输、销售、使用、销毁易燃易爆危险品</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17C94A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highlight w:val="none"/>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198BD5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highlight w:val="none"/>
              </w:rPr>
            </w:pPr>
            <w:r>
              <w:rPr>
                <w:rFonts w:hint="eastAsia" w:ascii="仿宋_GB2312" w:eastAsia="仿宋_GB2312" w:cs="仿宋_GB2312"/>
                <w:sz w:val="21"/>
                <w:szCs w:val="21"/>
                <w:highlight w:val="none"/>
              </w:rPr>
              <w:t>《中华人民共和国消防法》第六十二条、《中华人民共和国治安管理处罚法》第三十条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2D52A0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highlight w:val="none"/>
              </w:rPr>
            </w:pPr>
            <w:r>
              <w:rPr>
                <w:rFonts w:hint="eastAsia" w:ascii="仿宋_GB2312" w:eastAsia="仿宋_GB2312" w:cs="仿宋_GB2312"/>
                <w:sz w:val="21"/>
                <w:szCs w:val="21"/>
                <w:highlight w:val="none"/>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273F1C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highlight w:val="none"/>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highlight w:val="none"/>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02BA1E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highlight w:val="none"/>
              </w:rPr>
            </w:pPr>
            <w:r>
              <w:rPr>
                <w:rFonts w:hint="eastAsia" w:ascii="仿宋_GB2312" w:eastAsia="仿宋_GB2312" w:cs="仿宋_GB2312"/>
                <w:sz w:val="18"/>
                <w:szCs w:val="18"/>
                <w:highlight w:val="none"/>
              </w:rPr>
              <w:t>处十日以上十五日以下拘留；情节较轻的，处五日以上十日以下拘留</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53E404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39AD52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15EA8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4AF563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highlight w:val="none"/>
              </w:rPr>
            </w:pPr>
            <w:r>
              <w:rPr>
                <w:rFonts w:hint="eastAsia" w:ascii="仿宋_GB2312" w:eastAsia="仿宋_GB2312" w:cs="仿宋_GB2312"/>
                <w:sz w:val="21"/>
                <w:szCs w:val="21"/>
                <w:highlight w:val="none"/>
              </w:rPr>
              <w:t>非法携带危险物质（易燃易爆危险品）</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3DAD4A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highlight w:val="none"/>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00BB9C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highlight w:val="none"/>
              </w:rPr>
            </w:pPr>
            <w:r>
              <w:rPr>
                <w:rFonts w:hint="eastAsia" w:ascii="仿宋_GB2312" w:eastAsia="仿宋_GB2312" w:cs="仿宋_GB2312"/>
                <w:sz w:val="21"/>
                <w:szCs w:val="21"/>
                <w:highlight w:val="none"/>
              </w:rPr>
              <w:t>《中华人民共和国消防法》第六十二条、《中华人民共和国治安管理处罚法》第三十条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33781B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highlight w:val="none"/>
              </w:rPr>
            </w:pPr>
            <w:r>
              <w:rPr>
                <w:rFonts w:hint="eastAsia" w:ascii="仿宋_GB2312" w:eastAsia="仿宋_GB2312" w:cs="仿宋_GB2312"/>
                <w:sz w:val="21"/>
                <w:szCs w:val="21"/>
                <w:highlight w:val="none"/>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0707E4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highlight w:val="none"/>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highlight w:val="none"/>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3062E2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highlight w:val="none"/>
              </w:rPr>
            </w:pPr>
            <w:r>
              <w:rPr>
                <w:rFonts w:hint="eastAsia" w:ascii="仿宋_GB2312" w:eastAsia="仿宋_GB2312" w:cs="仿宋_GB2312"/>
                <w:sz w:val="18"/>
                <w:szCs w:val="18"/>
                <w:highlight w:val="none"/>
              </w:rPr>
              <w:t>处十日以上十五日以下拘留；情节较轻的，处五日以上十日以下拘留</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607499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4FCF77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B0DDB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74239A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highlight w:val="none"/>
              </w:rPr>
            </w:pPr>
            <w:r>
              <w:rPr>
                <w:rFonts w:hint="eastAsia" w:ascii="仿宋_GB2312" w:eastAsia="仿宋_GB2312" w:cs="仿宋_GB2312"/>
                <w:sz w:val="21"/>
                <w:szCs w:val="21"/>
                <w:highlight w:val="none"/>
              </w:rPr>
              <w:t>虚构事实扰乱公共秩序（谎报火警）</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312CFC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highlight w:val="none"/>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4DAC6F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highlight w:val="none"/>
              </w:rPr>
            </w:pPr>
            <w:r>
              <w:rPr>
                <w:rFonts w:hint="eastAsia" w:ascii="仿宋_GB2312" w:eastAsia="仿宋_GB2312" w:cs="仿宋_GB2312"/>
                <w:sz w:val="21"/>
                <w:szCs w:val="21"/>
                <w:highlight w:val="none"/>
              </w:rPr>
              <w:t>《中华人民共和国消防法》第六十二条、《中华人民共和国治安管理处罚法》第二十五条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7BAEC5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highlight w:val="none"/>
              </w:rPr>
            </w:pPr>
            <w:r>
              <w:rPr>
                <w:rFonts w:hint="eastAsia" w:ascii="仿宋_GB2312" w:eastAsia="仿宋_GB2312" w:cs="仿宋_GB2312"/>
                <w:sz w:val="21"/>
                <w:szCs w:val="21"/>
                <w:highlight w:val="none"/>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003CB3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highlight w:val="none"/>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highlight w:val="none"/>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372C39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highlight w:val="none"/>
              </w:rPr>
            </w:pPr>
            <w:r>
              <w:rPr>
                <w:rFonts w:hint="eastAsia" w:ascii="仿宋_GB2312" w:eastAsia="仿宋_GB2312" w:cs="仿宋_GB2312"/>
                <w:sz w:val="18"/>
                <w:szCs w:val="18"/>
                <w:highlight w:val="none"/>
              </w:rPr>
              <w:t>处五日以上十日以下拘留，可以并处五百元以下罚款，情节较轻的，处五日以下拘留或五百元以下罚款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6BD938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75F798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C994E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79FEBC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highlight w:val="none"/>
              </w:rPr>
            </w:pPr>
            <w:r>
              <w:rPr>
                <w:rFonts w:hint="eastAsia" w:ascii="仿宋_GB2312" w:eastAsia="仿宋_GB2312" w:cs="仿宋_GB2312"/>
                <w:sz w:val="21"/>
                <w:szCs w:val="21"/>
                <w:highlight w:val="none"/>
              </w:rPr>
              <w:t>阻碍特种车辆通行（消防车、消防艇）</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3ABD33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highlight w:val="none"/>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7C3384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highlight w:val="none"/>
              </w:rPr>
            </w:pPr>
            <w:r>
              <w:rPr>
                <w:rFonts w:hint="eastAsia" w:ascii="仿宋_GB2312" w:eastAsia="仿宋_GB2312" w:cs="仿宋_GB2312"/>
                <w:sz w:val="21"/>
                <w:szCs w:val="21"/>
                <w:highlight w:val="none"/>
              </w:rPr>
              <w:t>《中华人民共和国消防法》第六十二条、《中华人民共和国治安管理处罚法》第五十条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24E32B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highlight w:val="none"/>
              </w:rPr>
            </w:pPr>
            <w:r>
              <w:rPr>
                <w:rFonts w:hint="eastAsia" w:ascii="仿宋_GB2312" w:eastAsia="仿宋_GB2312" w:cs="仿宋_GB2312"/>
                <w:sz w:val="21"/>
                <w:szCs w:val="21"/>
                <w:highlight w:val="none"/>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3D0E76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highlight w:val="none"/>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highlight w:val="none"/>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6A0599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highlight w:val="none"/>
              </w:rPr>
            </w:pPr>
            <w:r>
              <w:rPr>
                <w:rFonts w:hint="eastAsia" w:ascii="仿宋_GB2312" w:eastAsia="仿宋_GB2312" w:cs="仿宋_GB2312"/>
                <w:sz w:val="18"/>
                <w:szCs w:val="18"/>
                <w:highlight w:val="none"/>
              </w:rPr>
              <w:t>处警告或二百元以下罚款；情节严重的，处五日以上十日以下拘留，可以并处五百元以下罚款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5FE13C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3A3A32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AC710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773562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highlight w:val="none"/>
              </w:rPr>
            </w:pPr>
            <w:r>
              <w:rPr>
                <w:rFonts w:hint="eastAsia" w:ascii="仿宋_GB2312" w:eastAsia="仿宋_GB2312" w:cs="仿宋_GB2312"/>
                <w:sz w:val="21"/>
                <w:szCs w:val="21"/>
                <w:highlight w:val="none"/>
              </w:rPr>
              <w:t>阻碍执行职务</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35D9A3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highlight w:val="none"/>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2F5E99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highlight w:val="none"/>
              </w:rPr>
            </w:pPr>
            <w:r>
              <w:rPr>
                <w:rFonts w:hint="eastAsia" w:ascii="仿宋_GB2312" w:eastAsia="仿宋_GB2312" w:cs="仿宋_GB2312"/>
                <w:sz w:val="21"/>
                <w:szCs w:val="21"/>
                <w:highlight w:val="none"/>
              </w:rPr>
              <w:t>《中华人民共和国消防法》第六十二条、《中华人民共和国治安管理处罚法》第五十条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184CAE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highlight w:val="none"/>
              </w:rPr>
            </w:pPr>
            <w:r>
              <w:rPr>
                <w:rFonts w:hint="eastAsia" w:ascii="仿宋_GB2312" w:eastAsia="仿宋_GB2312" w:cs="仿宋_GB2312"/>
                <w:sz w:val="21"/>
                <w:szCs w:val="21"/>
                <w:highlight w:val="none"/>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1C81C7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highlight w:val="none"/>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highlight w:val="none"/>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7F0FDD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highlight w:val="none"/>
              </w:rPr>
            </w:pPr>
            <w:r>
              <w:rPr>
                <w:rFonts w:hint="eastAsia" w:ascii="仿宋_GB2312" w:eastAsia="仿宋_GB2312" w:cs="仿宋_GB2312"/>
                <w:sz w:val="18"/>
                <w:szCs w:val="18"/>
                <w:highlight w:val="none"/>
              </w:rPr>
              <w:t>处警告或二百元以下罚款；情节严重的，处五日以上十日以下拘留，可以并处五百元以下罚款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770E0A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776B1C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AA32E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64DE64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违规进入生产、储存易燃易爆危险品场所</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2F106C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2600DC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5DD2D3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第六十三条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319343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5B7234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6D9EB8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处警告或五百元以下罚款；情节严重的，处五日以下拘留</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16014F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3C1602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DCA01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255F71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违规使用明火作业</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049CA7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26D3B6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06C210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第六十三条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63AD7E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4791E5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6FE716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处警告或五百元以下罚款；情节严重的，处五日以下拘留</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7C37C8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46F1B8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1E962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541776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在具有火灾、爆炸危险的场所吸烟、使用明火</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394B24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2F1F3B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47A6C9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第六十三条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0D3F3F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469B7C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2D316E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处警告或五百元以下罚款；情节严重的，处五日以下拘留</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4757F0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540793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2D789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030E26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指使、强令他人冒险作业</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09C8C6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353E84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526714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第六十四条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71124E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3C916B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7F6F76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尚不构成犯罪的，处十日以上十五日以下拘留可以并处五百元以下罚款；情节较轻的，处警告或者五百元以下罚款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5BC3FE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6776A7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6D962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665AE3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过失引起火灾</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256D8C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2A1106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556DAD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第六十四条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32E895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4B44B0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3C68E3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尚不构成犯罪的，处十日以上十五日以下拘留可以并处五百元以下罚款；情节较轻的，处警告或者五百元以下罚款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370E95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1665A9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4AA9B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186427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阻拦、不及时报告火警</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1C7DB3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7DE638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57B119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第六十四条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2AE00E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32BD61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1D1068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尚不构成犯罪的，处十日以上十五日以下拘留可以并处五百元以下罚款；情节较轻的，处警告或者五百元以下罚款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542B72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1FF66B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AA614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05582B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扰乱火灾现场秩序</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12F211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2839C9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56FFD3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第六十四条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602876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4C5453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301223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尚不构成犯罪的，处十日以上十五日以下拘留可以并处五百元以下罚款；情节较轻的，处警告或者五百元以下罚款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38E36C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6DB4CC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7A22B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588304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_GB2312" w:eastAsia="仿宋_GB2312" w:cs="仿宋_GB2312"/>
                <w:sz w:val="21"/>
                <w:szCs w:val="21"/>
              </w:rPr>
              <w:t>拒不执行火灾现场指挥员指挥</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563A2C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6B4F1C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0404D4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第六十四条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0B661C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1CE518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4F1946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尚不构成犯罪的，处十日以上十五日以下拘留可以并处五百元以下罚款；情节较轻的，处警告或者五百元以下罚款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3F8AD0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6B7098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C8E53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412466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故意破坏、伪造火灾现场</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2A5216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3C5956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3506DC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第六十四条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198DD8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2C7B39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03DDF9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尚不构成犯罪的，处十日以上十五日以下拘留可以并处五百元以下罚款；情节较轻的，处警告或者五百元以下罚款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532323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23C902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BEF74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24879E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rFonts w:hint="eastAsia" w:ascii="仿宋_GB2312" w:eastAsia="仿宋_GB2312" w:cs="仿宋_GB2312"/>
                <w:sz w:val="21"/>
                <w:szCs w:val="21"/>
              </w:rPr>
              <w:t>擅自拆封、使用被查封场所、部位</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7B5F70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4FC240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4EFB0B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第六十四条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31D6AA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45438B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24C472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尚不构成犯罪的，处十日以上十五日以下拘留可以并处五百元以下罚款；情节较轻的，处警告或者五百元以下罚款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6986B8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1EFC01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2A68F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273C19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人员密集场所使用不合格、国家明令淘汰的消防产品逾期未改</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5AEFDD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2ED75C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453006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第六十五条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5E28F8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5BA6E1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2A15FC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责令限期改正；逾期不改正的，处五千元以上五万元以下罚款，并对其直接负责的主管人员和其他责任人员处五百元以上二千元以下罚款；情节严重的，责令停产停业</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54693E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53EBFE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3E15A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3C9AEA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电器产品的安装、使用不符合规定</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4E48AB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6CD1C4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3B734D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第六十六条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684138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193054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12D5AF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责令限期改正；逾期不改正的，责令停止使用，可以并处一千元以上五千元以下罚款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4D63DC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2DBE2E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2F9F9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0745BE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燃气用具的安装、使用不符合规定</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3B6BE2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14860A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32A824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第六十六条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5C4305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03F758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7EFE91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责令限期改正；逾期不改正的，责令停止使用，可以并处一千元以上五千元以下罚款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14CF3F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3E206D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45F39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5025D3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电器线路的设计、敷设、维护保养、检测不符合规定</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562646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520194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587B49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第六十六条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7A44FA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672FA2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61C67D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责令限期改正；逾期不改正的，责令停止使用，可以并处一千元以上五千元以下罚款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708283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4476CE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F72A2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6A6355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燃气管路的设计、敷设、维护保养、检测不符合规定</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2E42EF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389660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0615A9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第六十六条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6E349B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09A7A6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067E86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责令限期改正；逾期不改正的，责令停止使用，可以并处一千元以上五千元以下罚款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76910E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21AB5D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9A1F1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52781E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不履行消防安全职责逾期未改</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645462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0EE7B7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306C2D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第六十七条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2D66E3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73FCDF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559280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责令限期改正；逾期不改正的，对其直接负责的主管人员和其他责任人员依法给予出分或者给予警告处罚</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1DBF13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453267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660BF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414780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不履行组织、引导在场人员疏散义务</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053502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66BBBC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54B4DE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第六十八条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2FFDA8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040D13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7EC9D7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情节严重，尚不构成犯罪的，处五日以上十日以下拘留</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20CD90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2EDD00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E0866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16013A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_GB2312" w:eastAsia="仿宋_GB2312" w:cs="仿宋_GB2312"/>
                <w:sz w:val="21"/>
                <w:szCs w:val="21"/>
              </w:rPr>
              <w:t>消防技术服务机构出具虚假</w:t>
            </w:r>
            <w:r>
              <w:rPr>
                <w:rFonts w:hint="eastAsia" w:ascii="仿宋_GB2312" w:eastAsia="仿宋_GB2312" w:cs="仿宋_GB2312"/>
                <w:sz w:val="21"/>
                <w:szCs w:val="21"/>
                <w:lang w:eastAsia="zh-CN"/>
              </w:rPr>
              <w:t>、失实</w:t>
            </w:r>
            <w:r>
              <w:rPr>
                <w:rFonts w:hint="eastAsia" w:ascii="仿宋_GB2312" w:eastAsia="仿宋_GB2312" w:cs="仿宋_GB2312"/>
                <w:sz w:val="21"/>
                <w:szCs w:val="21"/>
              </w:rPr>
              <w:t>文件</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2A5164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25C4F5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7C6903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第六十九条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5AFB9F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7EA7E8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79B531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sz w:val="18"/>
                <w:szCs w:val="18"/>
              </w:rPr>
              <w:t>责令改正，处五万以上十万以下罚款，并对其直接负责的主管人员和其他责任人员处一万以上五万以下罚款；有违法所得的，并处没收违法所得；给他人造成损失的，依法承担赔偿责任；情节严重的，由原许可机关依法责令停止执业或者吊销相应资质、资格</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0C9446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40D436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B204A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5C9BD0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rPr>
              <w:t>冒用其他消防技术服务机构名义从事社会消防技术服务活动</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504B48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340024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rPr>
              <w:t>《社会消防技术服务管理规定》第</w:t>
            </w:r>
            <w:r>
              <w:rPr>
                <w:rFonts w:hint="eastAsia" w:ascii="仿宋_GB2312" w:eastAsia="仿宋_GB2312" w:cs="仿宋_GB2312"/>
                <w:sz w:val="21"/>
                <w:szCs w:val="21"/>
                <w:lang w:eastAsia="zh-CN"/>
              </w:rPr>
              <w:t>二十六</w:t>
            </w:r>
            <w:r>
              <w:rPr>
                <w:rFonts w:hint="eastAsia" w:ascii="仿宋_GB2312" w:eastAsia="仿宋_GB2312" w:cs="仿宋_GB2312"/>
                <w:sz w:val="21"/>
                <w:szCs w:val="21"/>
              </w:rPr>
              <w:t>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053655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3DA693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4DED11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4"/>
                <w:szCs w:val="24"/>
              </w:rPr>
            </w:pPr>
            <w:r>
              <w:rPr>
                <w:rFonts w:hint="eastAsia" w:ascii="仿宋_GB2312" w:eastAsia="仿宋_GB2312" w:cs="仿宋_GB2312" w:hAnsiTheme="minorHAnsi"/>
                <w:kern w:val="2"/>
                <w:sz w:val="21"/>
                <w:szCs w:val="21"/>
                <w:lang w:val="en-US" w:eastAsia="zh-CN" w:bidi="ar-SA"/>
              </w:rPr>
              <w:t>责令改正，处2万元以上3万元以下罚款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10CD3D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7BD2FF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C7349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05B7B2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eastAsia="仿宋_GB2312" w:cs="仿宋_GB2312"/>
                <w:sz w:val="21"/>
                <w:szCs w:val="21"/>
              </w:rPr>
            </w:pPr>
            <w:r>
              <w:rPr>
                <w:rFonts w:hint="eastAsia" w:ascii="仿宋_GB2312" w:eastAsia="仿宋_GB2312" w:cs="仿宋_GB2312"/>
                <w:sz w:val="21"/>
                <w:szCs w:val="21"/>
              </w:rPr>
              <w:t>所属注册消防工程师同时在两个以上社会组织执业</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7E110D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eastAsia="仿宋_GB2312" w:cs="仿宋_GB2312"/>
                <w:sz w:val="21"/>
                <w:szCs w:val="21"/>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4040C3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eastAsia="仿宋_GB2312" w:cs="仿宋_GB2312"/>
                <w:sz w:val="21"/>
                <w:szCs w:val="21"/>
              </w:rPr>
            </w:pPr>
            <w:r>
              <w:rPr>
                <w:rFonts w:hint="eastAsia" w:ascii="仿宋_GB2312" w:eastAsia="仿宋_GB2312" w:cs="仿宋_GB2312"/>
                <w:sz w:val="21"/>
                <w:szCs w:val="21"/>
              </w:rPr>
              <w:t>《社会消防技术服务管理规定》第</w:t>
            </w:r>
            <w:r>
              <w:rPr>
                <w:rFonts w:hint="eastAsia" w:ascii="仿宋_GB2312" w:eastAsia="仿宋_GB2312" w:cs="仿宋_GB2312"/>
                <w:sz w:val="21"/>
                <w:szCs w:val="21"/>
                <w:lang w:eastAsia="zh-CN"/>
              </w:rPr>
              <w:t>二十七</w:t>
            </w:r>
            <w:r>
              <w:rPr>
                <w:rFonts w:hint="eastAsia" w:ascii="仿宋_GB2312" w:eastAsia="仿宋_GB2312" w:cs="仿宋_GB2312"/>
                <w:sz w:val="21"/>
                <w:szCs w:val="21"/>
              </w:rPr>
              <w:t>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31AD24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eastAsia="仿宋_GB2312" w:cs="仿宋_GB2312"/>
                <w:sz w:val="21"/>
                <w:szCs w:val="21"/>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4AB807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eastAsia="仿宋_GB2312" w:cs="仿宋_GB2312"/>
                <w:sz w:val="21"/>
                <w:szCs w:val="21"/>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4FF5FD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eastAsia="仿宋_GB2312" w:cs="仿宋_GB2312"/>
                <w:sz w:val="21"/>
                <w:szCs w:val="21"/>
              </w:rPr>
            </w:pPr>
            <w:r>
              <w:rPr>
                <w:rFonts w:hint="eastAsia" w:ascii="仿宋_GB2312" w:eastAsia="仿宋_GB2312" w:cs="仿宋_GB2312"/>
                <w:sz w:val="21"/>
                <w:szCs w:val="21"/>
              </w:rPr>
              <w:t>责令改正，处1万元以上2万元以下罚款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29100D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4967CB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28927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56FB1D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eastAsia="仿宋_GB2312" w:cs="仿宋_GB2312"/>
                <w:sz w:val="21"/>
                <w:szCs w:val="21"/>
              </w:rPr>
            </w:pPr>
            <w:r>
              <w:rPr>
                <w:rFonts w:hint="eastAsia" w:ascii="仿宋_GB2312" w:eastAsia="仿宋_GB2312" w:cs="仿宋_GB2312"/>
                <w:sz w:val="21"/>
                <w:szCs w:val="21"/>
              </w:rPr>
              <w:t>指派无相应资格从业人员从事社会消防技术服务活动</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3ACB6E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eastAsia="仿宋_GB2312" w:cs="仿宋_GB2312"/>
                <w:sz w:val="21"/>
                <w:szCs w:val="21"/>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55A866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《社会消防技术服务管理规定》第</w:t>
            </w:r>
            <w:r>
              <w:rPr>
                <w:rFonts w:hint="eastAsia" w:ascii="仿宋_GB2312" w:eastAsia="仿宋_GB2312" w:cs="仿宋_GB2312"/>
                <w:sz w:val="21"/>
                <w:szCs w:val="21"/>
                <w:lang w:eastAsia="zh-CN"/>
              </w:rPr>
              <w:t>二十七</w:t>
            </w:r>
            <w:r>
              <w:rPr>
                <w:rFonts w:hint="eastAsia" w:ascii="仿宋_GB2312" w:eastAsia="仿宋_GB2312" w:cs="仿宋_GB2312"/>
                <w:sz w:val="21"/>
                <w:szCs w:val="21"/>
              </w:rPr>
              <w:t>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675306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475C86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503302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sz w:val="24"/>
                <w:szCs w:val="24"/>
              </w:rPr>
            </w:pPr>
            <w:r>
              <w:rPr>
                <w:rFonts w:hint="eastAsia" w:ascii="仿宋_GB2312" w:eastAsia="仿宋_GB2312" w:cs="仿宋_GB2312"/>
                <w:sz w:val="21"/>
                <w:szCs w:val="21"/>
              </w:rPr>
              <w:t>责令改正，处1万元以上2万元以下罚款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60D453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05D29A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FC2D3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705FBA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hAnsiTheme="minorHAnsi"/>
                <w:kern w:val="2"/>
                <w:sz w:val="21"/>
                <w:szCs w:val="21"/>
                <w:lang w:val="en-US" w:eastAsia="zh-CN" w:bidi="ar-SA"/>
              </w:rPr>
            </w:pPr>
            <w:r>
              <w:rPr>
                <w:rFonts w:hint="eastAsia" w:ascii="仿宋_GB2312" w:eastAsia="仿宋_GB2312" w:cs="仿宋_GB2312" w:hAnsiTheme="minorHAnsi"/>
                <w:kern w:val="2"/>
                <w:sz w:val="21"/>
                <w:szCs w:val="21"/>
                <w:lang w:val="en-US" w:eastAsia="zh-CN" w:bidi="ar-SA"/>
              </w:rPr>
              <w:t>消防工程师同时在两个以上社会组织执业</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3B6AC8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230B79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《社会消防技术服务管理规定》第</w:t>
            </w:r>
            <w:r>
              <w:rPr>
                <w:rFonts w:hint="eastAsia" w:ascii="仿宋_GB2312" w:eastAsia="仿宋_GB2312" w:cs="仿宋_GB2312"/>
                <w:sz w:val="21"/>
                <w:szCs w:val="21"/>
                <w:lang w:eastAsia="zh-CN"/>
              </w:rPr>
              <w:t>二十七</w:t>
            </w:r>
            <w:r>
              <w:rPr>
                <w:rFonts w:hint="eastAsia" w:ascii="仿宋_GB2312" w:eastAsia="仿宋_GB2312" w:cs="仿宋_GB2312"/>
                <w:sz w:val="21"/>
                <w:szCs w:val="21"/>
              </w:rPr>
              <w:t>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50FE79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4220D9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3E12B4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hAnsiTheme="minorHAnsi"/>
                <w:kern w:val="2"/>
                <w:sz w:val="21"/>
                <w:szCs w:val="21"/>
                <w:lang w:val="en-US" w:eastAsia="zh-CN" w:bidi="ar-SA"/>
              </w:rPr>
            </w:pPr>
            <w:r>
              <w:rPr>
                <w:rFonts w:hint="eastAsia" w:ascii="仿宋_GB2312" w:eastAsia="仿宋_GB2312" w:cs="仿宋_GB2312" w:hAnsiTheme="minorHAnsi"/>
                <w:kern w:val="2"/>
                <w:sz w:val="21"/>
                <w:szCs w:val="21"/>
                <w:lang w:val="en-US" w:eastAsia="zh-CN" w:bidi="ar-SA"/>
              </w:rPr>
              <w:t>处5000元以上1万元以下罚款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2EE2B5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612A36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D0314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2E0C1A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hAnsiTheme="minorHAnsi"/>
                <w:kern w:val="2"/>
                <w:sz w:val="21"/>
                <w:szCs w:val="21"/>
                <w:lang w:val="en-US" w:eastAsia="zh-CN" w:bidi="ar-SA"/>
              </w:rPr>
            </w:pPr>
            <w:r>
              <w:rPr>
                <w:rFonts w:hint="eastAsia" w:ascii="仿宋_GB2312" w:eastAsia="仿宋_GB2312" w:cs="仿宋_GB2312" w:hAnsiTheme="minorHAnsi"/>
                <w:kern w:val="2"/>
                <w:sz w:val="21"/>
                <w:szCs w:val="21"/>
                <w:lang w:val="en-US" w:eastAsia="zh-CN" w:bidi="ar-SA"/>
              </w:rPr>
              <w:t>未设立技术负责人、未明确项目负责人</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359673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5F496B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《社会消防技术服务管理规定》第</w:t>
            </w:r>
            <w:r>
              <w:rPr>
                <w:rFonts w:hint="eastAsia" w:ascii="仿宋_GB2312" w:eastAsia="仿宋_GB2312" w:cs="仿宋_GB2312"/>
                <w:sz w:val="21"/>
                <w:szCs w:val="21"/>
                <w:lang w:eastAsia="zh-CN"/>
              </w:rPr>
              <w:t>二十八</w:t>
            </w:r>
            <w:r>
              <w:rPr>
                <w:rFonts w:hint="eastAsia" w:ascii="仿宋_GB2312" w:eastAsia="仿宋_GB2312" w:cs="仿宋_GB2312"/>
                <w:sz w:val="21"/>
                <w:szCs w:val="21"/>
              </w:rPr>
              <w:t>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287367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4255D4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0A7038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hAnsiTheme="minorHAnsi"/>
                <w:kern w:val="2"/>
                <w:sz w:val="21"/>
                <w:szCs w:val="21"/>
                <w:lang w:val="en-US" w:eastAsia="zh-CN" w:bidi="ar-SA"/>
              </w:rPr>
            </w:pPr>
            <w:r>
              <w:rPr>
                <w:rFonts w:hint="eastAsia" w:ascii="仿宋_GB2312" w:eastAsia="仿宋_GB2312" w:cs="仿宋_GB2312" w:hAnsiTheme="minorHAnsi"/>
                <w:kern w:val="2"/>
                <w:sz w:val="21"/>
                <w:szCs w:val="21"/>
                <w:lang w:val="en-US" w:eastAsia="zh-CN" w:bidi="ar-SA"/>
              </w:rPr>
              <w:t>责令改正，处1万元以下罚款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56B9F7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24064B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64E96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2C95D1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hAnsiTheme="minorHAnsi"/>
                <w:kern w:val="2"/>
                <w:sz w:val="21"/>
                <w:szCs w:val="21"/>
                <w:lang w:val="en-US" w:eastAsia="zh-CN" w:bidi="ar-SA"/>
              </w:rPr>
            </w:pPr>
            <w:r>
              <w:rPr>
                <w:rFonts w:hint="eastAsia" w:ascii="仿宋_GB2312" w:eastAsia="仿宋_GB2312" w:cs="仿宋_GB2312" w:hAnsiTheme="minorHAnsi"/>
                <w:kern w:val="2"/>
                <w:sz w:val="21"/>
                <w:szCs w:val="21"/>
                <w:lang w:val="en-US" w:eastAsia="zh-CN" w:bidi="ar-SA"/>
              </w:rPr>
              <w:t>出具的书面结论文件未经技术负责人、项目负责人签名、盖章，或者未加盖消防技术服务机构印章</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25AFAA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6CB52F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《社会消防技术服务管理规定》第</w:t>
            </w:r>
            <w:r>
              <w:rPr>
                <w:rFonts w:hint="eastAsia" w:ascii="仿宋_GB2312" w:eastAsia="仿宋_GB2312" w:cs="仿宋_GB2312"/>
                <w:sz w:val="21"/>
                <w:szCs w:val="21"/>
                <w:lang w:eastAsia="zh-CN"/>
              </w:rPr>
              <w:t>二十八</w:t>
            </w:r>
            <w:r>
              <w:rPr>
                <w:rFonts w:hint="eastAsia" w:ascii="仿宋_GB2312" w:eastAsia="仿宋_GB2312" w:cs="仿宋_GB2312"/>
                <w:sz w:val="21"/>
                <w:szCs w:val="21"/>
              </w:rPr>
              <w:t>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203E25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5993E0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24AF84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hAnsiTheme="minorHAnsi"/>
                <w:kern w:val="2"/>
                <w:sz w:val="21"/>
                <w:szCs w:val="21"/>
                <w:lang w:val="en-US" w:eastAsia="zh-CN" w:bidi="ar-SA"/>
              </w:rPr>
            </w:pPr>
            <w:r>
              <w:rPr>
                <w:rFonts w:hint="eastAsia" w:ascii="仿宋_GB2312" w:eastAsia="仿宋_GB2312" w:cs="仿宋_GB2312" w:hAnsiTheme="minorHAnsi"/>
                <w:kern w:val="2"/>
                <w:sz w:val="21"/>
                <w:szCs w:val="21"/>
                <w:lang w:val="en-US" w:eastAsia="zh-CN" w:bidi="ar-SA"/>
              </w:rPr>
              <w:t>责令改正，处1万元以下罚款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2216EB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5C2749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32131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7B5F36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hAnsiTheme="minorHAnsi"/>
                <w:kern w:val="2"/>
                <w:sz w:val="21"/>
                <w:szCs w:val="21"/>
                <w:lang w:val="en-US" w:eastAsia="zh-CN" w:bidi="ar-SA"/>
              </w:rPr>
            </w:pPr>
            <w:r>
              <w:rPr>
                <w:rFonts w:hint="eastAsia" w:ascii="仿宋_GB2312" w:eastAsia="仿宋_GB2312" w:cs="仿宋_GB2312" w:hAnsiTheme="minorHAnsi"/>
                <w:kern w:val="2"/>
                <w:sz w:val="21"/>
                <w:szCs w:val="21"/>
                <w:lang w:val="en-US" w:eastAsia="zh-CN" w:bidi="ar-SA"/>
              </w:rPr>
              <w:t>承接业务未依法与委托人签订消防技术服务合同</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7BAC5C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hAnsiTheme="minorHAnsi"/>
                <w:kern w:val="2"/>
                <w:sz w:val="21"/>
                <w:szCs w:val="21"/>
                <w:lang w:val="en-US" w:eastAsia="zh-CN" w:bidi="ar-SA"/>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00A1F6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《社会消防技术服务管理规定》第</w:t>
            </w:r>
            <w:r>
              <w:rPr>
                <w:rFonts w:hint="eastAsia" w:ascii="仿宋_GB2312" w:eastAsia="仿宋_GB2312" w:cs="仿宋_GB2312"/>
                <w:sz w:val="21"/>
                <w:szCs w:val="21"/>
                <w:lang w:eastAsia="zh-CN"/>
              </w:rPr>
              <w:t>二十八</w:t>
            </w:r>
            <w:r>
              <w:rPr>
                <w:rFonts w:hint="eastAsia" w:ascii="仿宋_GB2312" w:eastAsia="仿宋_GB2312" w:cs="仿宋_GB2312"/>
                <w:sz w:val="21"/>
                <w:szCs w:val="21"/>
              </w:rPr>
              <w:t>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1B8A9F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00DA6B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393265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sz w:val="24"/>
                <w:szCs w:val="24"/>
              </w:rPr>
            </w:pPr>
            <w:r>
              <w:rPr>
                <w:rFonts w:hint="eastAsia" w:ascii="仿宋_GB2312" w:eastAsia="仿宋_GB2312" w:cs="仿宋_GB2312" w:hAnsiTheme="minorHAnsi"/>
                <w:kern w:val="2"/>
                <w:sz w:val="21"/>
                <w:szCs w:val="21"/>
                <w:lang w:val="en-US" w:eastAsia="zh-CN" w:bidi="ar-SA"/>
              </w:rPr>
              <w:t>责令改正，处1万元以下罚款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7C002D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4DF027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B8643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2C831E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hAnsiTheme="minorHAnsi"/>
                <w:kern w:val="2"/>
                <w:sz w:val="21"/>
                <w:szCs w:val="21"/>
                <w:lang w:val="en-US" w:eastAsia="zh-CN" w:bidi="ar-SA"/>
              </w:rPr>
            </w:pPr>
            <w:r>
              <w:rPr>
                <w:rFonts w:hint="eastAsia" w:ascii="仿宋_GB2312" w:eastAsia="仿宋_GB2312" w:cs="仿宋_GB2312" w:hAnsiTheme="minorHAnsi"/>
                <w:kern w:val="2"/>
                <w:sz w:val="21"/>
                <w:szCs w:val="21"/>
                <w:lang w:val="en-US" w:eastAsia="zh-CN" w:bidi="ar-SA"/>
              </w:rPr>
              <w:t>消防设施维护保养检测机构的项目负责人或者消防设施操作员未到现场实地开展工作</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28A6A0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hAnsiTheme="minorHAnsi"/>
                <w:kern w:val="2"/>
                <w:sz w:val="21"/>
                <w:szCs w:val="21"/>
                <w:lang w:val="en-US" w:eastAsia="zh-CN" w:bidi="ar-SA"/>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70C5DD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《社会消防技术服务管理规定》第</w:t>
            </w:r>
            <w:r>
              <w:rPr>
                <w:rFonts w:hint="eastAsia" w:ascii="仿宋_GB2312" w:eastAsia="仿宋_GB2312" w:cs="仿宋_GB2312"/>
                <w:sz w:val="21"/>
                <w:szCs w:val="21"/>
                <w:lang w:eastAsia="zh-CN"/>
              </w:rPr>
              <w:t>二十八</w:t>
            </w:r>
            <w:r>
              <w:rPr>
                <w:rFonts w:hint="eastAsia" w:ascii="仿宋_GB2312" w:eastAsia="仿宋_GB2312" w:cs="仿宋_GB2312"/>
                <w:sz w:val="21"/>
                <w:szCs w:val="21"/>
              </w:rPr>
              <w:t>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2786C2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75D387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017ED5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sz w:val="24"/>
                <w:szCs w:val="24"/>
              </w:rPr>
            </w:pPr>
            <w:r>
              <w:rPr>
                <w:rFonts w:hint="eastAsia" w:ascii="仿宋_GB2312" w:eastAsia="仿宋_GB2312" w:cs="仿宋_GB2312" w:hAnsiTheme="minorHAnsi"/>
                <w:kern w:val="2"/>
                <w:sz w:val="21"/>
                <w:szCs w:val="21"/>
                <w:lang w:val="en-US" w:eastAsia="zh-CN" w:bidi="ar-SA"/>
              </w:rPr>
              <w:t>责令改正，处1万元以下罚款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102B05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037E74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EA8A5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462082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hAnsiTheme="minorHAnsi"/>
                <w:kern w:val="2"/>
                <w:sz w:val="21"/>
                <w:szCs w:val="21"/>
                <w:lang w:val="en-US" w:eastAsia="zh-CN" w:bidi="ar-SA"/>
              </w:rPr>
              <w:t>未建立或者保管消防技术服务档案</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5EB8A6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4FD593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《社会消防技术服务管理规定》第</w:t>
            </w:r>
            <w:r>
              <w:rPr>
                <w:rFonts w:hint="eastAsia" w:ascii="仿宋_GB2312" w:eastAsia="仿宋_GB2312" w:cs="仿宋_GB2312"/>
                <w:sz w:val="21"/>
                <w:szCs w:val="21"/>
                <w:lang w:eastAsia="zh-CN"/>
              </w:rPr>
              <w:t>二十八</w:t>
            </w:r>
            <w:r>
              <w:rPr>
                <w:rFonts w:hint="eastAsia" w:ascii="仿宋_GB2312" w:eastAsia="仿宋_GB2312" w:cs="仿宋_GB2312"/>
                <w:sz w:val="21"/>
                <w:szCs w:val="21"/>
              </w:rPr>
              <w:t>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64FE5E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693283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7E78C9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sz w:val="24"/>
                <w:szCs w:val="24"/>
              </w:rPr>
            </w:pPr>
            <w:r>
              <w:rPr>
                <w:rFonts w:hint="eastAsia" w:ascii="仿宋_GB2312" w:eastAsia="仿宋_GB2312" w:cs="仿宋_GB2312" w:hAnsiTheme="minorHAnsi"/>
                <w:kern w:val="2"/>
                <w:sz w:val="21"/>
                <w:szCs w:val="21"/>
                <w:lang w:val="en-US" w:eastAsia="zh-CN" w:bidi="ar-SA"/>
              </w:rPr>
              <w:t>责令改正，处1万元以下罚款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43CC1F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584BC1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54C5A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01EE1E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hAnsiTheme="minorHAnsi"/>
                <w:kern w:val="2"/>
                <w:sz w:val="21"/>
                <w:szCs w:val="21"/>
                <w:lang w:val="en-US" w:eastAsia="zh-CN" w:bidi="ar-SA"/>
              </w:rPr>
              <w:t>未公示营业执照、工作程序、收费标准、从业守则、注册消防工程师注册证书、投诉电话等事项</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6F6DE8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74B399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《社会消防技术服务管理规定》第</w:t>
            </w:r>
            <w:r>
              <w:rPr>
                <w:rFonts w:hint="eastAsia" w:ascii="仿宋_GB2312" w:eastAsia="仿宋_GB2312" w:cs="仿宋_GB2312"/>
                <w:sz w:val="21"/>
                <w:szCs w:val="21"/>
                <w:lang w:eastAsia="zh-CN"/>
              </w:rPr>
              <w:t>二十八</w:t>
            </w:r>
            <w:r>
              <w:rPr>
                <w:rFonts w:hint="eastAsia" w:ascii="仿宋_GB2312" w:eastAsia="仿宋_GB2312" w:cs="仿宋_GB2312"/>
                <w:sz w:val="21"/>
                <w:szCs w:val="21"/>
              </w:rPr>
              <w:t>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5DF8F5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24C7E8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37DE6B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sz w:val="24"/>
                <w:szCs w:val="24"/>
              </w:rPr>
            </w:pPr>
            <w:r>
              <w:rPr>
                <w:rFonts w:hint="eastAsia" w:ascii="仿宋_GB2312" w:eastAsia="仿宋_GB2312" w:cs="仿宋_GB2312" w:hAnsiTheme="minorHAnsi"/>
                <w:kern w:val="2"/>
                <w:sz w:val="21"/>
                <w:szCs w:val="21"/>
                <w:lang w:val="en-US" w:eastAsia="zh-CN" w:bidi="ar-SA"/>
              </w:rPr>
              <w:t>责令改正，处1万元以下罚款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369CFF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67D8FF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FC10F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rPr>
            </w:pPr>
            <w:r>
              <w:rPr>
                <w:rFonts w:hint="eastAsia" w:ascii="仿宋_GB2312" w:eastAsia="仿宋_GB2312" w:cs="仿宋_GB2312"/>
                <w:sz w:val="21"/>
                <w:szCs w:val="21"/>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169808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消防设施维护保养检测机构未按照要求在经其维护保养的消防设施所在建筑的醒目位置上公示消防技术服务信息</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019191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36CC94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《社会消防技术服务管理规定》第</w:t>
            </w:r>
            <w:r>
              <w:rPr>
                <w:rFonts w:hint="eastAsia" w:ascii="仿宋_GB2312" w:eastAsia="仿宋_GB2312" w:cs="仿宋_GB2312"/>
                <w:sz w:val="21"/>
                <w:szCs w:val="21"/>
                <w:lang w:eastAsia="zh-CN"/>
              </w:rPr>
              <w:t>三十</w:t>
            </w:r>
            <w:r>
              <w:rPr>
                <w:rFonts w:hint="eastAsia" w:ascii="仿宋_GB2312" w:eastAsia="仿宋_GB2312" w:cs="仿宋_GB2312"/>
                <w:sz w:val="21"/>
                <w:szCs w:val="21"/>
              </w:rPr>
              <w:t>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193961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7A00C5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5EC774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sz w:val="24"/>
                <w:szCs w:val="24"/>
              </w:rPr>
            </w:pPr>
            <w:r>
              <w:rPr>
                <w:rFonts w:hint="eastAsia" w:ascii="仿宋_GB2312" w:eastAsia="仿宋_GB2312" w:cs="仿宋_GB2312"/>
                <w:sz w:val="21"/>
                <w:szCs w:val="21"/>
                <w:lang w:eastAsia="zh-CN"/>
              </w:rPr>
              <w:t>责令改正，处5000元以下罚款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42933C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346035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34B27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hAnsiTheme="minorHAnsi"/>
                <w:kern w:val="0"/>
                <w:sz w:val="21"/>
                <w:szCs w:val="21"/>
                <w:lang w:val="en-US" w:eastAsia="zh-CN" w:bidi="ar"/>
              </w:rPr>
            </w:pPr>
            <w:r>
              <w:rPr>
                <w:rFonts w:hint="eastAsia" w:ascii="仿宋_GB2312" w:eastAsia="仿宋_GB2312" w:cs="仿宋_GB2312" w:hAnsiTheme="minorHAnsi"/>
                <w:kern w:val="0"/>
                <w:sz w:val="21"/>
                <w:szCs w:val="21"/>
                <w:lang w:val="en-US" w:eastAsia="zh-CN" w:bidi="ar"/>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4D4AF5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lang w:val="en-US" w:eastAsia="zh-CN"/>
              </w:rPr>
            </w:pPr>
            <w:r>
              <w:rPr>
                <w:rFonts w:hint="eastAsia" w:ascii="仿宋_GB2312" w:eastAsia="仿宋_GB2312" w:cs="仿宋_GB2312"/>
                <w:sz w:val="21"/>
                <w:szCs w:val="21"/>
                <w:lang w:val="en-US" w:eastAsia="zh-CN"/>
              </w:rPr>
              <w:t>在高层民用建筑内进行电焊、气焊等明火作业，未履行动火审批手续、进行公告，或者未落实消防现场监护措施</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395AEB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lang w:val="en-US" w:eastAsia="zh-CN"/>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4513C8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lang w:val="en-US" w:eastAsia="zh-CN"/>
              </w:rPr>
            </w:pPr>
            <w:r>
              <w:rPr>
                <w:rFonts w:hint="eastAsia" w:ascii="仿宋_GB2312" w:eastAsia="仿宋_GB2312" w:cs="仿宋_GB2312"/>
                <w:sz w:val="21"/>
                <w:szCs w:val="21"/>
                <w:lang w:val="en-US" w:eastAsia="zh-CN"/>
              </w:rPr>
              <w:t>《高层民用建筑消防安全管理规定》第四十七条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0AA678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eastAsia="仿宋_GB2312" w:cs="仿宋_GB2312"/>
                <w:sz w:val="21"/>
                <w:szCs w:val="21"/>
                <w:lang w:eastAsia="zh-CN"/>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74C4AE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eastAsia="仿宋_GB2312" w:cs="仿宋_GB2312"/>
                <w:sz w:val="21"/>
                <w:szCs w:val="21"/>
                <w:lang w:eastAsia="zh-CN"/>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339559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防救援机构责令改正，对经营性单位和个人处2000元以上10000元以下罚款，对非经营性单位和个人处500元以上1000元以下罚款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6162C4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r>
      <w:tr w14:paraId="414D61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D3DC6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hAnsiTheme="minorHAnsi"/>
                <w:kern w:val="0"/>
                <w:sz w:val="21"/>
                <w:szCs w:val="21"/>
                <w:lang w:val="en-US" w:eastAsia="zh-CN" w:bidi="ar"/>
              </w:rPr>
            </w:pPr>
            <w:bookmarkStart w:id="0" w:name="_GoBack" w:colFirst="2" w:colLast="2"/>
            <w:r>
              <w:rPr>
                <w:rFonts w:hint="eastAsia" w:ascii="仿宋_GB2312" w:eastAsia="仿宋_GB2312" w:cs="仿宋_GB2312" w:hAnsiTheme="minorHAnsi"/>
                <w:kern w:val="0"/>
                <w:sz w:val="21"/>
                <w:szCs w:val="21"/>
                <w:lang w:val="en-US" w:eastAsia="zh-CN" w:bidi="ar"/>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77BA4F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lang w:val="en-US" w:eastAsia="zh-CN"/>
              </w:rPr>
            </w:pPr>
            <w:r>
              <w:rPr>
                <w:rFonts w:hint="eastAsia" w:ascii="仿宋_GB2312" w:eastAsia="仿宋_GB2312" w:cs="仿宋_GB2312"/>
                <w:sz w:val="21"/>
                <w:szCs w:val="21"/>
                <w:lang w:val="en-US" w:eastAsia="zh-CN"/>
              </w:rPr>
              <w:t>高层民用建筑设置的户外广告牌、外装饰妨碍防烟排烟、逃生和灭火救援，或者改变、破坏建筑立面防火结构</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3E0EB6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lang w:val="en-US" w:eastAsia="zh-CN"/>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2E12CF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lang w:val="en-US" w:eastAsia="zh-CN"/>
              </w:rPr>
            </w:pPr>
            <w:r>
              <w:rPr>
                <w:rFonts w:hint="eastAsia" w:ascii="仿宋_GB2312" w:eastAsia="仿宋_GB2312" w:cs="仿宋_GB2312"/>
                <w:sz w:val="21"/>
                <w:szCs w:val="21"/>
                <w:lang w:val="en-US" w:eastAsia="zh-CN"/>
              </w:rPr>
              <w:t>《高层民用建筑消防安全管理规定》第四十七条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03D6D4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eastAsia="仿宋_GB2312" w:cs="仿宋_GB2312"/>
                <w:sz w:val="21"/>
                <w:szCs w:val="21"/>
                <w:lang w:eastAsia="zh-CN"/>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155F6C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eastAsia="仿宋_GB2312" w:cs="仿宋_GB2312"/>
                <w:sz w:val="21"/>
                <w:szCs w:val="21"/>
                <w:lang w:eastAsia="zh-CN"/>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14A684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防救援机构责令改正，对经营性单位和个人处2000元以上10000元以下罚款，对非经营性单位和个人处500元以上1000元以下罚款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49E8D0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r>
      <w:tr w14:paraId="0CEDEB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49F32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hAnsiTheme="minorHAnsi"/>
                <w:kern w:val="0"/>
                <w:sz w:val="21"/>
                <w:szCs w:val="21"/>
                <w:lang w:val="en-US" w:eastAsia="zh-CN" w:bidi="ar"/>
              </w:rPr>
            </w:pPr>
            <w:r>
              <w:rPr>
                <w:rFonts w:hint="eastAsia" w:ascii="仿宋_GB2312" w:eastAsia="仿宋_GB2312" w:cs="仿宋_GB2312" w:hAnsiTheme="minorHAnsi"/>
                <w:kern w:val="0"/>
                <w:sz w:val="21"/>
                <w:szCs w:val="21"/>
                <w:lang w:val="en-US" w:eastAsia="zh-CN" w:bidi="ar"/>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2A1C0A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lang w:val="en-US" w:eastAsia="zh-CN"/>
              </w:rPr>
            </w:pPr>
            <w:r>
              <w:rPr>
                <w:rFonts w:hint="eastAsia" w:ascii="仿宋_GB2312" w:eastAsia="仿宋_GB2312" w:cs="仿宋_GB2312"/>
                <w:sz w:val="21"/>
                <w:szCs w:val="21"/>
                <w:lang w:val="en-US" w:eastAsia="zh-CN"/>
              </w:rPr>
              <w:t>未设置外墙外保温材料提示性和警示性标识，或者未及时修复破损、开裂和脱落的外墙外保温系统</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5ED0AF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lang w:val="en-US" w:eastAsia="zh-CN"/>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16E2C6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lang w:val="en-US" w:eastAsia="zh-CN"/>
              </w:rPr>
            </w:pPr>
            <w:r>
              <w:rPr>
                <w:rFonts w:hint="eastAsia" w:ascii="仿宋_GB2312" w:eastAsia="仿宋_GB2312" w:cs="仿宋_GB2312"/>
                <w:sz w:val="21"/>
                <w:szCs w:val="21"/>
                <w:lang w:val="en-US" w:eastAsia="zh-CN"/>
              </w:rPr>
              <w:t>《高层民用建筑消防安全管理规定》第四十七条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69358C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eastAsia="仿宋_GB2312" w:cs="仿宋_GB2312"/>
                <w:sz w:val="21"/>
                <w:szCs w:val="21"/>
                <w:lang w:eastAsia="zh-CN"/>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400C55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eastAsia="仿宋_GB2312" w:cs="仿宋_GB2312"/>
                <w:sz w:val="21"/>
                <w:szCs w:val="21"/>
                <w:lang w:eastAsia="zh-CN"/>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5ED5D5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防救援机构责令改正，对经营性单位和个人处2000元以上10000元以下罚款，对非经营性单位和个人处500元以上1000元以下罚款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71A4F7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r>
      <w:tr w14:paraId="5D65D6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03CEC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hAnsiTheme="minorHAnsi"/>
                <w:kern w:val="0"/>
                <w:sz w:val="21"/>
                <w:szCs w:val="21"/>
                <w:lang w:val="en-US" w:eastAsia="zh-CN" w:bidi="ar"/>
              </w:rPr>
            </w:pPr>
            <w:r>
              <w:rPr>
                <w:rFonts w:hint="eastAsia" w:ascii="仿宋_GB2312" w:eastAsia="仿宋_GB2312" w:cs="仿宋_GB2312" w:hAnsiTheme="minorHAnsi"/>
                <w:kern w:val="0"/>
                <w:sz w:val="21"/>
                <w:szCs w:val="21"/>
                <w:lang w:val="en-US" w:eastAsia="zh-CN" w:bidi="ar"/>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3F32BF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lang w:val="en-US" w:eastAsia="zh-CN"/>
              </w:rPr>
            </w:pPr>
            <w:r>
              <w:rPr>
                <w:rFonts w:hint="eastAsia" w:ascii="仿宋_GB2312" w:eastAsia="仿宋_GB2312" w:cs="仿宋_GB2312"/>
                <w:sz w:val="21"/>
                <w:szCs w:val="21"/>
                <w:lang w:val="en-US" w:eastAsia="zh-CN"/>
              </w:rPr>
              <w:t>未按照规定落实消防控制室值班制度，或者安排不具备相应条件的人员值班</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762F8D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lang w:val="en-US" w:eastAsia="zh-CN"/>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07929B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lang w:val="en-US" w:eastAsia="zh-CN"/>
              </w:rPr>
            </w:pPr>
            <w:r>
              <w:rPr>
                <w:rFonts w:hint="eastAsia" w:ascii="仿宋_GB2312" w:eastAsia="仿宋_GB2312" w:cs="仿宋_GB2312"/>
                <w:sz w:val="21"/>
                <w:szCs w:val="21"/>
                <w:lang w:val="en-US" w:eastAsia="zh-CN"/>
              </w:rPr>
              <w:t>《高层民用建筑消防安全管理规定》第四十七条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6959B4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eastAsia="仿宋_GB2312" w:cs="仿宋_GB2312"/>
                <w:sz w:val="21"/>
                <w:szCs w:val="21"/>
                <w:lang w:eastAsia="zh-CN"/>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301772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eastAsia="仿宋_GB2312" w:cs="仿宋_GB2312"/>
                <w:sz w:val="21"/>
                <w:szCs w:val="21"/>
                <w:lang w:eastAsia="zh-CN"/>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599A51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防救援机构责令改正，对经营性单位和个人处2000元以上10000元以下罚款，对非经营性单位和个人处500元以上1000元以下罚款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051574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r>
      <w:tr w14:paraId="14650E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952EA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hAnsiTheme="minorHAnsi"/>
                <w:kern w:val="0"/>
                <w:sz w:val="21"/>
                <w:szCs w:val="21"/>
                <w:lang w:val="en-US" w:eastAsia="zh-CN" w:bidi="ar"/>
              </w:rPr>
            </w:pPr>
            <w:r>
              <w:rPr>
                <w:rFonts w:hint="eastAsia" w:ascii="仿宋_GB2312" w:eastAsia="仿宋_GB2312" w:cs="仿宋_GB2312" w:hAnsiTheme="minorHAnsi"/>
                <w:kern w:val="0"/>
                <w:sz w:val="21"/>
                <w:szCs w:val="21"/>
                <w:lang w:val="en-US" w:eastAsia="zh-CN" w:bidi="ar"/>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1B28CE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lang w:val="en-US" w:eastAsia="zh-CN"/>
              </w:rPr>
            </w:pPr>
            <w:r>
              <w:rPr>
                <w:rFonts w:hint="eastAsia" w:ascii="仿宋_GB2312" w:eastAsia="仿宋_GB2312" w:cs="仿宋_GB2312"/>
                <w:sz w:val="21"/>
                <w:szCs w:val="21"/>
                <w:lang w:val="en-US" w:eastAsia="zh-CN"/>
              </w:rPr>
              <w:t>未按照规定建立专职消防队、志愿消防队等消防组织</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07444F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lang w:val="en-US" w:eastAsia="zh-CN"/>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5C1162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lang w:val="en-US" w:eastAsia="zh-CN"/>
              </w:rPr>
            </w:pPr>
            <w:r>
              <w:rPr>
                <w:rFonts w:hint="eastAsia" w:ascii="仿宋_GB2312" w:eastAsia="仿宋_GB2312" w:cs="仿宋_GB2312"/>
                <w:sz w:val="21"/>
                <w:szCs w:val="21"/>
                <w:lang w:val="en-US" w:eastAsia="zh-CN"/>
              </w:rPr>
              <w:t>《高层民用建筑消防安全管理规定》第四十七条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753871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eastAsia="仿宋_GB2312" w:cs="仿宋_GB2312"/>
                <w:sz w:val="21"/>
                <w:szCs w:val="21"/>
                <w:lang w:eastAsia="zh-CN"/>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2F2C60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eastAsia="仿宋_GB2312" w:cs="仿宋_GB2312"/>
                <w:sz w:val="21"/>
                <w:szCs w:val="21"/>
                <w:lang w:eastAsia="zh-CN"/>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16603C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防救援机构责令改正，对经营性单位和个人处2000元以上10000元以下罚款，对非经营性单位和个人处500元以上1000元以下罚款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5C7448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r>
      <w:tr w14:paraId="24BE4B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341BE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hAnsiTheme="minorHAnsi"/>
                <w:kern w:val="0"/>
                <w:sz w:val="21"/>
                <w:szCs w:val="21"/>
                <w:lang w:val="en-US" w:eastAsia="zh-CN" w:bidi="ar"/>
              </w:rPr>
            </w:pPr>
            <w:r>
              <w:rPr>
                <w:rFonts w:hint="eastAsia" w:ascii="仿宋_GB2312" w:eastAsia="仿宋_GB2312" w:cs="仿宋_GB2312" w:hAnsiTheme="minorHAnsi"/>
                <w:kern w:val="0"/>
                <w:sz w:val="21"/>
                <w:szCs w:val="21"/>
                <w:lang w:val="en-US" w:eastAsia="zh-CN" w:bidi="ar"/>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45632F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lang w:val="en-US" w:eastAsia="zh-CN"/>
              </w:rPr>
            </w:pPr>
            <w:r>
              <w:rPr>
                <w:rFonts w:hint="eastAsia" w:ascii="仿宋_GB2312" w:eastAsia="仿宋_GB2312" w:cs="仿宋_GB2312"/>
                <w:sz w:val="21"/>
                <w:szCs w:val="21"/>
                <w:lang w:val="en-US" w:eastAsia="zh-CN"/>
              </w:rPr>
              <w:t>因维修等需要停用建筑消防设施未进行公告、未制定应急预案或者未落实防范措施</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2DD5F5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lang w:val="en-US" w:eastAsia="zh-CN"/>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38A49E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lang w:val="en-US" w:eastAsia="zh-CN"/>
              </w:rPr>
            </w:pPr>
            <w:r>
              <w:rPr>
                <w:rFonts w:hint="eastAsia" w:ascii="仿宋_GB2312" w:eastAsia="仿宋_GB2312" w:cs="仿宋_GB2312"/>
                <w:sz w:val="21"/>
                <w:szCs w:val="21"/>
                <w:lang w:val="en-US" w:eastAsia="zh-CN"/>
              </w:rPr>
              <w:t>《高层民用建筑消防安全管理规定》第四十七条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41710A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eastAsia="仿宋_GB2312" w:cs="仿宋_GB2312"/>
                <w:sz w:val="21"/>
                <w:szCs w:val="21"/>
                <w:lang w:eastAsia="zh-CN"/>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0E7C24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eastAsia="仿宋_GB2312" w:cs="仿宋_GB2312"/>
                <w:sz w:val="21"/>
                <w:szCs w:val="21"/>
                <w:lang w:eastAsia="zh-CN"/>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340D9D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防救援机构责令改正，对经营性单位和个人处2000元以上10000元以下罚款，对非经营性单位和个人处500元以上1000元以下罚款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003B84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r>
      <w:tr w14:paraId="47DB14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C6F55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hAnsiTheme="minorHAnsi"/>
                <w:kern w:val="0"/>
                <w:sz w:val="21"/>
                <w:szCs w:val="21"/>
                <w:lang w:val="en-US" w:eastAsia="zh-CN" w:bidi="ar"/>
              </w:rPr>
            </w:pPr>
            <w:r>
              <w:rPr>
                <w:rFonts w:hint="eastAsia" w:ascii="仿宋_GB2312" w:eastAsia="仿宋_GB2312" w:cs="仿宋_GB2312" w:hAnsiTheme="minorHAnsi"/>
                <w:kern w:val="0"/>
                <w:sz w:val="21"/>
                <w:szCs w:val="21"/>
                <w:lang w:val="en-US" w:eastAsia="zh-CN" w:bidi="ar"/>
              </w:rPr>
              <w:t>行政处罚</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7E634A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lang w:val="en-US" w:eastAsia="zh-CN"/>
              </w:rPr>
            </w:pPr>
            <w:r>
              <w:rPr>
                <w:rFonts w:hint="eastAsia" w:ascii="仿宋_GB2312" w:eastAsia="仿宋_GB2312" w:cs="仿宋_GB2312"/>
                <w:sz w:val="21"/>
                <w:szCs w:val="21"/>
                <w:lang w:val="en-US" w:eastAsia="zh-CN"/>
              </w:rPr>
              <w:t>在高层民用建筑的公共门厅、疏散走道、楼梯间、安全出口停放电动自行车或者为电动自行车充电，拒不改正</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6503F9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lang w:val="en-US" w:eastAsia="zh-CN"/>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292B8B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lang w:val="en-US" w:eastAsia="zh-CN"/>
              </w:rPr>
            </w:pPr>
            <w:r>
              <w:rPr>
                <w:rFonts w:hint="eastAsia" w:ascii="仿宋_GB2312" w:eastAsia="仿宋_GB2312" w:cs="仿宋_GB2312"/>
                <w:sz w:val="21"/>
                <w:szCs w:val="21"/>
                <w:lang w:val="en-US" w:eastAsia="zh-CN"/>
              </w:rPr>
              <w:t>《高层民用建筑消防安全管理规定》第四十七条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76E43F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eastAsia="仿宋_GB2312" w:cs="仿宋_GB2312"/>
                <w:sz w:val="21"/>
                <w:szCs w:val="21"/>
                <w:lang w:eastAsia="zh-CN"/>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76C511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eastAsia="仿宋_GB2312" w:cs="仿宋_GB2312"/>
                <w:sz w:val="21"/>
                <w:szCs w:val="21"/>
                <w:lang w:eastAsia="zh-CN"/>
              </w:rPr>
            </w:pPr>
            <w:r>
              <w:rPr>
                <w:rFonts w:hint="eastAsia" w:ascii="仿宋_GB2312" w:eastAsia="仿宋_GB2312" w:cs="仿宋_GB2312"/>
                <w:sz w:val="21"/>
                <w:szCs w:val="21"/>
                <w:lang w:val="en-US" w:eastAsia="zh-CN"/>
              </w:rPr>
              <w:t>60</w:t>
            </w:r>
            <w:r>
              <w:rPr>
                <w:rFonts w:hint="eastAsia" w:ascii="仿宋_GB2312" w:eastAsia="仿宋_GB2312" w:cs="仿宋_GB2312"/>
                <w:sz w:val="21"/>
                <w:szCs w:val="21"/>
              </w:rPr>
              <w:t>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78470E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防救援机构责令改正，对经营性单位和个人处2000元以上10000元以下罚款，对非经营性单位和个人处500元以上1000元以下罚款</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29588E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p>
        </w:tc>
      </w:tr>
      <w:tr w14:paraId="6830E5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389C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hAnsiTheme="minorHAnsi"/>
                <w:kern w:val="0"/>
                <w:sz w:val="21"/>
                <w:szCs w:val="21"/>
                <w:lang w:val="en-US" w:eastAsia="zh-CN" w:bidi="ar"/>
              </w:rPr>
            </w:pPr>
            <w:r>
              <w:rPr>
                <w:rFonts w:hint="eastAsia" w:ascii="仿宋_GB2312" w:eastAsia="仿宋_GB2312" w:cs="仿宋_GB2312" w:hAnsiTheme="minorHAnsi"/>
                <w:kern w:val="0"/>
                <w:sz w:val="21"/>
                <w:szCs w:val="21"/>
                <w:lang w:val="en-US" w:eastAsia="zh-CN" w:bidi="ar"/>
              </w:rPr>
              <w:t>行政强制</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78E6FB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临时查封</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31D340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7D1666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4A5985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第五十四条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2DD904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18A593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1"/>
                <w:szCs w:val="21"/>
              </w:rPr>
            </w:pPr>
            <w:r>
              <w:rPr>
                <w:rFonts w:hint="eastAsia" w:ascii="仿宋_GB2312" w:eastAsia="仿宋_GB2312" w:cs="仿宋_GB2312"/>
                <w:sz w:val="21"/>
                <w:szCs w:val="21"/>
                <w:lang w:val="en-US" w:eastAsia="zh-CN"/>
              </w:rPr>
              <w:t>3</w:t>
            </w:r>
            <w:r>
              <w:rPr>
                <w:rFonts w:hint="eastAsia" w:ascii="仿宋_GB2312" w:eastAsia="仿宋_GB2312" w:cs="仿宋_GB2312"/>
                <w:sz w:val="21"/>
                <w:szCs w:val="21"/>
              </w:rPr>
              <w:t>个工</w:t>
            </w:r>
          </w:p>
          <w:p w14:paraId="6981B5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1B654F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否</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47BAD7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10A19F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F5B1C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hAnsiTheme="minorHAnsi"/>
                <w:kern w:val="0"/>
                <w:sz w:val="21"/>
                <w:szCs w:val="21"/>
                <w:lang w:val="en-US" w:eastAsia="zh-CN" w:bidi="ar"/>
              </w:rPr>
            </w:pPr>
            <w:r>
              <w:rPr>
                <w:rFonts w:hint="eastAsia" w:ascii="仿宋_GB2312" w:eastAsia="仿宋_GB2312" w:cs="仿宋_GB2312" w:hAnsiTheme="minorHAnsi"/>
                <w:kern w:val="0"/>
                <w:sz w:val="21"/>
                <w:szCs w:val="21"/>
                <w:lang w:val="en-US" w:eastAsia="zh-CN" w:bidi="ar"/>
              </w:rPr>
              <w:t>行政强制</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17D1F0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强制清除或者拆除相关障碍物、妨碍物</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1A60A9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2C77DD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5075E3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第六十条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7E1C55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0A8324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执行期限届满</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5B9D1A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否</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3C6FDE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61DC8E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0039A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hAnsiTheme="minorHAnsi"/>
                <w:kern w:val="0"/>
                <w:sz w:val="21"/>
                <w:szCs w:val="21"/>
                <w:lang w:val="en-US" w:eastAsia="zh-CN" w:bidi="ar"/>
              </w:rPr>
            </w:pPr>
            <w:r>
              <w:rPr>
                <w:rFonts w:hint="eastAsia" w:ascii="仿宋_GB2312" w:eastAsia="仿宋_GB2312" w:cs="仿宋_GB2312" w:hAnsiTheme="minorHAnsi"/>
                <w:kern w:val="0"/>
                <w:sz w:val="21"/>
                <w:szCs w:val="21"/>
                <w:lang w:val="en-US" w:eastAsia="zh-CN" w:bidi="ar"/>
              </w:rPr>
              <w:t>行政强制</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157928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对逾期不执行停产停业、停止使用、停止施工决定的强制执行</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4FE5B1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154269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110ECA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第七十条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06B1F7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359760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color w:val="auto"/>
                <w:sz w:val="21"/>
                <w:szCs w:val="21"/>
              </w:rPr>
              <w:t>执行期限届满</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4C534B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否</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2C6AD4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292858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C5B71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hAnsiTheme="minorHAnsi"/>
                <w:kern w:val="0"/>
                <w:sz w:val="21"/>
                <w:szCs w:val="21"/>
                <w:lang w:val="en-US" w:eastAsia="zh-CN" w:bidi="ar"/>
              </w:rPr>
            </w:pPr>
            <w:r>
              <w:rPr>
                <w:rFonts w:hint="eastAsia" w:ascii="仿宋_GB2312" w:eastAsia="仿宋_GB2312" w:cs="仿宋_GB2312" w:hAnsiTheme="minorHAnsi"/>
                <w:kern w:val="0"/>
                <w:sz w:val="21"/>
                <w:szCs w:val="21"/>
                <w:lang w:val="en-US" w:eastAsia="zh-CN" w:bidi="ar"/>
              </w:rPr>
              <w:t>行政强制</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13F1CB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申请人民法院强制执行</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508714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6C2A65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《行政强制法》</w:t>
            </w:r>
          </w:p>
          <w:p w14:paraId="2C3FF1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第五十三条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366A91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77A3FE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当事人在法定期限内不申请行政复议或提起行政诉讼，又不履行行政决定的</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31C08B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否</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423DF8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0CE604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06890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hAnsiTheme="minorHAnsi"/>
                <w:kern w:val="0"/>
                <w:sz w:val="21"/>
                <w:szCs w:val="21"/>
                <w:lang w:val="en-US" w:eastAsia="zh-CN" w:bidi="ar"/>
              </w:rPr>
            </w:pPr>
            <w:r>
              <w:rPr>
                <w:rFonts w:hint="eastAsia" w:ascii="仿宋_GB2312" w:eastAsia="仿宋_GB2312" w:cs="仿宋_GB2312" w:hAnsiTheme="minorHAnsi"/>
                <w:kern w:val="0"/>
                <w:sz w:val="21"/>
                <w:szCs w:val="21"/>
                <w:lang w:val="en-US" w:eastAsia="zh-CN" w:bidi="ar"/>
              </w:rPr>
              <w:t>行政确认</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324806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火灾事故调查</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692AC4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474A99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03229E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第五十一条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54E64A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5CD0E8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30个工作日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61340C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否</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4F9234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tr w14:paraId="651F09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jc w:val="center"/>
        </w:trPr>
        <w:tc>
          <w:tcPr>
            <w:tcW w:w="12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A8540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hAnsiTheme="minorHAnsi"/>
                <w:kern w:val="0"/>
                <w:sz w:val="21"/>
                <w:szCs w:val="21"/>
                <w:lang w:val="en-US" w:eastAsia="zh-CN" w:bidi="ar"/>
              </w:rPr>
            </w:pPr>
            <w:r>
              <w:rPr>
                <w:rFonts w:hint="eastAsia" w:ascii="仿宋_GB2312" w:eastAsia="仿宋_GB2312" w:cs="仿宋_GB2312" w:hAnsiTheme="minorHAnsi"/>
                <w:kern w:val="0"/>
                <w:sz w:val="21"/>
                <w:szCs w:val="21"/>
                <w:lang w:val="en-US" w:eastAsia="zh-CN" w:bidi="ar"/>
              </w:rPr>
              <w:t>行政监管</w:t>
            </w:r>
          </w:p>
        </w:tc>
        <w:tc>
          <w:tcPr>
            <w:tcW w:w="1741" w:type="dxa"/>
            <w:tcBorders>
              <w:top w:val="nil"/>
              <w:left w:val="nil"/>
              <w:bottom w:val="single" w:color="auto" w:sz="8" w:space="0"/>
              <w:right w:val="single" w:color="auto" w:sz="8" w:space="0"/>
            </w:tcBorders>
            <w:shd w:val="clear" w:color="auto" w:fill="auto"/>
            <w:tcMar>
              <w:left w:w="108" w:type="dxa"/>
              <w:right w:w="108" w:type="dxa"/>
            </w:tcMar>
            <w:vAlign w:val="center"/>
          </w:tcPr>
          <w:p w14:paraId="560B22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消防监督检查</w:t>
            </w:r>
          </w:p>
        </w:tc>
        <w:tc>
          <w:tcPr>
            <w:tcW w:w="1332" w:type="dxa"/>
            <w:tcBorders>
              <w:top w:val="nil"/>
              <w:left w:val="nil"/>
              <w:bottom w:val="single" w:color="auto" w:sz="8" w:space="0"/>
              <w:right w:val="single" w:color="auto" w:sz="8" w:space="0"/>
            </w:tcBorders>
            <w:shd w:val="clear" w:color="auto" w:fill="auto"/>
            <w:tcMar>
              <w:left w:w="108" w:type="dxa"/>
              <w:right w:w="108" w:type="dxa"/>
            </w:tcMar>
            <w:vAlign w:val="center"/>
          </w:tcPr>
          <w:p w14:paraId="3DF8A8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lang w:eastAsia="zh-CN"/>
              </w:rPr>
              <w:t>汉中</w:t>
            </w:r>
            <w:r>
              <w:rPr>
                <w:rFonts w:hint="eastAsia" w:ascii="仿宋_GB2312" w:eastAsia="仿宋_GB2312" w:cs="仿宋_GB2312"/>
                <w:sz w:val="21"/>
                <w:szCs w:val="21"/>
              </w:rPr>
              <w:t>市</w:t>
            </w:r>
            <w:r>
              <w:rPr>
                <w:rFonts w:hint="eastAsia" w:ascii="仿宋_GB2312" w:eastAsia="仿宋_GB2312" w:cs="仿宋_GB2312"/>
                <w:sz w:val="21"/>
                <w:szCs w:val="21"/>
                <w:lang w:val="en-US" w:eastAsia="zh-CN"/>
              </w:rPr>
              <w:t>略阳县</w:t>
            </w:r>
            <w:r>
              <w:rPr>
                <w:rFonts w:hint="eastAsia" w:ascii="仿宋_GB2312" w:eastAsia="仿宋_GB2312" w:cs="仿宋_GB2312"/>
                <w:sz w:val="21"/>
                <w:szCs w:val="21"/>
              </w:rPr>
              <w:t>消防救援</w:t>
            </w:r>
            <w:r>
              <w:rPr>
                <w:rFonts w:hint="eastAsia" w:ascii="仿宋_GB2312" w:eastAsia="仿宋_GB2312" w:cs="仿宋_GB2312"/>
                <w:sz w:val="21"/>
                <w:szCs w:val="21"/>
                <w:lang w:val="en-US" w:eastAsia="zh-CN"/>
              </w:rPr>
              <w:t>局</w:t>
            </w:r>
          </w:p>
        </w:tc>
        <w:tc>
          <w:tcPr>
            <w:tcW w:w="2790" w:type="dxa"/>
            <w:tcBorders>
              <w:top w:val="nil"/>
              <w:left w:val="nil"/>
              <w:bottom w:val="single" w:color="auto" w:sz="8" w:space="0"/>
              <w:right w:val="single" w:color="auto" w:sz="8" w:space="0"/>
            </w:tcBorders>
            <w:shd w:val="clear" w:color="auto" w:fill="auto"/>
            <w:tcMar>
              <w:left w:w="108" w:type="dxa"/>
              <w:right w:w="108" w:type="dxa"/>
            </w:tcMar>
            <w:vAlign w:val="center"/>
          </w:tcPr>
          <w:p w14:paraId="0A5613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《中华人民共和国消防法》</w:t>
            </w:r>
          </w:p>
          <w:p w14:paraId="3AE254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第五十三条</w:t>
            </w:r>
          </w:p>
        </w:tc>
        <w:tc>
          <w:tcPr>
            <w:tcW w:w="1348" w:type="dxa"/>
            <w:tcBorders>
              <w:top w:val="nil"/>
              <w:left w:val="nil"/>
              <w:bottom w:val="single" w:color="auto" w:sz="8" w:space="0"/>
              <w:right w:val="single" w:color="auto" w:sz="8" w:space="0"/>
            </w:tcBorders>
            <w:shd w:val="clear" w:color="auto" w:fill="auto"/>
            <w:tcMar>
              <w:left w:w="108" w:type="dxa"/>
              <w:right w:w="108" w:type="dxa"/>
            </w:tcMar>
            <w:vAlign w:val="center"/>
          </w:tcPr>
          <w:p w14:paraId="582FDA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单位、自然人</w:t>
            </w:r>
          </w:p>
        </w:tc>
        <w:tc>
          <w:tcPr>
            <w:tcW w:w="1045" w:type="dxa"/>
            <w:tcBorders>
              <w:top w:val="nil"/>
              <w:left w:val="nil"/>
              <w:bottom w:val="single" w:color="auto" w:sz="8" w:space="0"/>
              <w:right w:val="single" w:color="auto" w:sz="8" w:space="0"/>
            </w:tcBorders>
            <w:shd w:val="clear" w:color="auto" w:fill="auto"/>
            <w:tcMar>
              <w:left w:w="108" w:type="dxa"/>
              <w:right w:w="108" w:type="dxa"/>
            </w:tcMar>
            <w:vAlign w:val="center"/>
          </w:tcPr>
          <w:p w14:paraId="1E263A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eastAsia="仿宋_GB2312" w:cs="仿宋_GB2312"/>
                <w:sz w:val="21"/>
                <w:szCs w:val="21"/>
              </w:rPr>
              <w:t>3个工作日</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14:paraId="7F0801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否</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14:paraId="527826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0"/>
                <w:szCs w:val="20"/>
              </w:rPr>
              <w:t> </w:t>
            </w:r>
          </w:p>
        </w:tc>
      </w:tr>
      <w:bookmarkEnd w:id="0"/>
    </w:tbl>
    <w:p w14:paraId="397ED1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黑体" w:hAnsi="宋体" w:eastAsia="黑体" w:cs="黑体"/>
          <w:i w:val="0"/>
          <w:caps w:val="0"/>
          <w:color w:val="000000"/>
          <w:spacing w:val="0"/>
          <w:sz w:val="32"/>
          <w:szCs w:val="32"/>
        </w:rPr>
      </w:pPr>
      <w:r>
        <w:rPr>
          <w:rFonts w:hint="eastAsia" w:ascii="仿宋_GB2312" w:hAnsi="微软雅黑" w:eastAsia="仿宋_GB2312" w:cs="仿宋_GB2312"/>
          <w:i w:val="0"/>
          <w:caps w:val="0"/>
          <w:color w:val="000000"/>
          <w:spacing w:val="0"/>
          <w:sz w:val="32"/>
          <w:szCs w:val="32"/>
        </w:rPr>
        <w:t> </w:t>
      </w:r>
    </w:p>
    <w:p w14:paraId="26C1F9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sz w:val="32"/>
          <w:szCs w:val="32"/>
        </w:rPr>
        <w:t>四、消防随机抽查事项清单</w:t>
      </w:r>
    </w:p>
    <w:p w14:paraId="3F3E65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default" w:ascii="Calibri" w:hAnsi="Calibri" w:eastAsia="微软雅黑" w:cs="Calibri"/>
          <w:i w:val="0"/>
          <w:caps w:val="0"/>
          <w:color w:val="000000"/>
          <w:spacing w:val="0"/>
          <w:sz w:val="21"/>
          <w:szCs w:val="21"/>
        </w:rPr>
        <w:t> </w:t>
      </w:r>
    </w:p>
    <w:p w14:paraId="6DFA5C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rPr>
        <w:t>1、公众聚集场所是否通过投入使用、营业前的消防安全检查；</w:t>
      </w:r>
    </w:p>
    <w:p w14:paraId="606498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rPr>
        <w:t>2、建筑物或者场所的使用情况是否与消防验收或者进行竣工验收消防备案时确定的使用性质相符；</w:t>
      </w:r>
    </w:p>
    <w:p w14:paraId="0119E6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rPr>
        <w:t>3、消防安全制度、灭火和应急疏散预案是否制定；</w:t>
      </w:r>
    </w:p>
    <w:p w14:paraId="1743E2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rPr>
        <w:t>4、消防设施、器材和消防安全标志是否定期组织维修保养，是否完好有效；</w:t>
      </w:r>
    </w:p>
    <w:p w14:paraId="05E0CC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rPr>
        <w:t>5、电器线路、燃气管路是否定期维护保养、检测；</w:t>
      </w:r>
    </w:p>
    <w:p w14:paraId="5491A2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rPr>
        <w:t>6、疏散通道、安全出口、消防车通道是否畅通，防火分区是否改变，防火间距是否被占用；</w:t>
      </w:r>
    </w:p>
    <w:p w14:paraId="130CF5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rPr>
        <w:t>7、是否组织防火检查、消防演练和员工消防安全教育培训，是否开展每日防火巡查并建立巡查记录，是否建立消防档案、确定消防安全重点部位，单位灭火和应急疏散预案中承担灭火和组织疏散任务的人员是否确定，自动消防系统操作人员是否持证上岗；</w:t>
      </w:r>
    </w:p>
    <w:p w14:paraId="39AD9D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rPr>
        <w:t>8、生产、储存、经营易燃易爆危险品的场所是否与居住场所设置在同一建筑物内；</w:t>
      </w:r>
    </w:p>
    <w:p w14:paraId="49D252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rPr>
        <w:t>9、生产、储存、经营其他物品的场所与居住场所设置在同一建筑物内的，是否符合消防技术标准；</w:t>
      </w:r>
    </w:p>
    <w:p w14:paraId="14CC3C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rPr>
        <w:t>10、人员密集场所室内装修材料是否符合消防技术标准、外墙门窗上是否设置影响逃生和灭火救援的障碍物。</w:t>
      </w:r>
    </w:p>
    <w:p w14:paraId="067CC6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rPr>
        <w:t>11、社会单位履行法定消防安全职责情况，包括是否确定消防安全管理人；是否开展每日防火巡查并建立巡查记录；是否定期组织消防安全培训和消防演练；是否建立消防档案、确定消防安全重点部位，对属于人员密集场所的社会单位，还应当检查单位灭火和应急疏散预案中承担灭火和组织疏散任务的人员是否确定。</w:t>
      </w:r>
    </w:p>
    <w:p w14:paraId="12471B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rPr>
        <w:t>12、是否按要求建立微型消防站，并配齐配全相关人员、设施、器材、装备；</w:t>
      </w:r>
    </w:p>
    <w:p w14:paraId="5363F6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rPr>
        <w:t>13、其他依法需要检查的内容。</w:t>
      </w:r>
    </w:p>
    <w:p w14:paraId="0B14CD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1N2I4NDVlZDQyYjg2MDhiZTc4MDI5ODc4NWIzNzAifQ=="/>
  </w:docVars>
  <w:rsids>
    <w:rsidRoot w:val="00000000"/>
    <w:rsid w:val="00381040"/>
    <w:rsid w:val="00497E04"/>
    <w:rsid w:val="004D4B43"/>
    <w:rsid w:val="00736CC0"/>
    <w:rsid w:val="00BD0392"/>
    <w:rsid w:val="01001847"/>
    <w:rsid w:val="01366B33"/>
    <w:rsid w:val="01870617"/>
    <w:rsid w:val="01C61A5F"/>
    <w:rsid w:val="02032055"/>
    <w:rsid w:val="02403B57"/>
    <w:rsid w:val="02520D44"/>
    <w:rsid w:val="02982AF2"/>
    <w:rsid w:val="02D15A1D"/>
    <w:rsid w:val="02E11858"/>
    <w:rsid w:val="03E30603"/>
    <w:rsid w:val="03E74EDD"/>
    <w:rsid w:val="042E5C2E"/>
    <w:rsid w:val="044704D0"/>
    <w:rsid w:val="04856295"/>
    <w:rsid w:val="04ED5551"/>
    <w:rsid w:val="04FA21C1"/>
    <w:rsid w:val="05433002"/>
    <w:rsid w:val="05620D17"/>
    <w:rsid w:val="057F28A5"/>
    <w:rsid w:val="05AA3E62"/>
    <w:rsid w:val="05D81AC4"/>
    <w:rsid w:val="064833EA"/>
    <w:rsid w:val="06826838"/>
    <w:rsid w:val="06F45D5C"/>
    <w:rsid w:val="0722427F"/>
    <w:rsid w:val="07470AD0"/>
    <w:rsid w:val="076212DD"/>
    <w:rsid w:val="07C565FA"/>
    <w:rsid w:val="07E87F03"/>
    <w:rsid w:val="08387E3A"/>
    <w:rsid w:val="084A07CF"/>
    <w:rsid w:val="086A4BE6"/>
    <w:rsid w:val="088C1EC7"/>
    <w:rsid w:val="08EB270E"/>
    <w:rsid w:val="092D7A76"/>
    <w:rsid w:val="09603F72"/>
    <w:rsid w:val="09924464"/>
    <w:rsid w:val="0A331B85"/>
    <w:rsid w:val="0A554ABF"/>
    <w:rsid w:val="0A6C113D"/>
    <w:rsid w:val="0BAA632E"/>
    <w:rsid w:val="0BB21686"/>
    <w:rsid w:val="0BC035C6"/>
    <w:rsid w:val="0C1E5B8D"/>
    <w:rsid w:val="0C527B43"/>
    <w:rsid w:val="0C683594"/>
    <w:rsid w:val="0C8D10CC"/>
    <w:rsid w:val="0CAF237B"/>
    <w:rsid w:val="0CB61A48"/>
    <w:rsid w:val="0D6D38FE"/>
    <w:rsid w:val="0D936518"/>
    <w:rsid w:val="0D9A6F4A"/>
    <w:rsid w:val="0DBB0DB6"/>
    <w:rsid w:val="0E203630"/>
    <w:rsid w:val="0E313024"/>
    <w:rsid w:val="0E43173E"/>
    <w:rsid w:val="0E7B2A8F"/>
    <w:rsid w:val="0E901B8E"/>
    <w:rsid w:val="0EC337D7"/>
    <w:rsid w:val="0ED352DA"/>
    <w:rsid w:val="0ED75F4B"/>
    <w:rsid w:val="0EF66E63"/>
    <w:rsid w:val="0EFC0400"/>
    <w:rsid w:val="0F2E06FC"/>
    <w:rsid w:val="0F515C7A"/>
    <w:rsid w:val="0F8F4054"/>
    <w:rsid w:val="0FEC44C7"/>
    <w:rsid w:val="10575056"/>
    <w:rsid w:val="10E818F9"/>
    <w:rsid w:val="11814125"/>
    <w:rsid w:val="118C57EF"/>
    <w:rsid w:val="11C90B3A"/>
    <w:rsid w:val="121D5939"/>
    <w:rsid w:val="12323E28"/>
    <w:rsid w:val="1243269F"/>
    <w:rsid w:val="129A7C08"/>
    <w:rsid w:val="12A958B8"/>
    <w:rsid w:val="12AF3E82"/>
    <w:rsid w:val="12B43D24"/>
    <w:rsid w:val="12DB5A08"/>
    <w:rsid w:val="12ED23BB"/>
    <w:rsid w:val="135157CB"/>
    <w:rsid w:val="13780274"/>
    <w:rsid w:val="138B12D0"/>
    <w:rsid w:val="1391376C"/>
    <w:rsid w:val="13A952EF"/>
    <w:rsid w:val="13F9782E"/>
    <w:rsid w:val="14143520"/>
    <w:rsid w:val="1415394D"/>
    <w:rsid w:val="1439179E"/>
    <w:rsid w:val="14663966"/>
    <w:rsid w:val="147860A8"/>
    <w:rsid w:val="14A7400F"/>
    <w:rsid w:val="14A7619D"/>
    <w:rsid w:val="14E55EFD"/>
    <w:rsid w:val="15172375"/>
    <w:rsid w:val="15B256D6"/>
    <w:rsid w:val="15B65D0B"/>
    <w:rsid w:val="16355F94"/>
    <w:rsid w:val="169320BE"/>
    <w:rsid w:val="169870E8"/>
    <w:rsid w:val="16F31570"/>
    <w:rsid w:val="171B67AD"/>
    <w:rsid w:val="17425F8C"/>
    <w:rsid w:val="17882D1C"/>
    <w:rsid w:val="179544A8"/>
    <w:rsid w:val="17C552C7"/>
    <w:rsid w:val="186F6551"/>
    <w:rsid w:val="18B45A0D"/>
    <w:rsid w:val="18F2095A"/>
    <w:rsid w:val="192C1B70"/>
    <w:rsid w:val="1978151F"/>
    <w:rsid w:val="19870401"/>
    <w:rsid w:val="1A2C63A4"/>
    <w:rsid w:val="1A4663E8"/>
    <w:rsid w:val="1AD10114"/>
    <w:rsid w:val="1AFF45EE"/>
    <w:rsid w:val="1BC83BBE"/>
    <w:rsid w:val="1C041486"/>
    <w:rsid w:val="1C710C11"/>
    <w:rsid w:val="1C9B5F39"/>
    <w:rsid w:val="1CBA3870"/>
    <w:rsid w:val="1CD93E74"/>
    <w:rsid w:val="1CF40A72"/>
    <w:rsid w:val="1D3F518F"/>
    <w:rsid w:val="1D8330E2"/>
    <w:rsid w:val="1D9334E3"/>
    <w:rsid w:val="1DCA6278"/>
    <w:rsid w:val="1DDB7B6D"/>
    <w:rsid w:val="1E0614EB"/>
    <w:rsid w:val="1E3A489F"/>
    <w:rsid w:val="1E6C7C11"/>
    <w:rsid w:val="1E7C0847"/>
    <w:rsid w:val="1EB132FD"/>
    <w:rsid w:val="1ED77FCE"/>
    <w:rsid w:val="1F1908B5"/>
    <w:rsid w:val="1F5A6A0D"/>
    <w:rsid w:val="1F5C23D7"/>
    <w:rsid w:val="1F924D76"/>
    <w:rsid w:val="1FD90002"/>
    <w:rsid w:val="20395638"/>
    <w:rsid w:val="20A56DFA"/>
    <w:rsid w:val="20D163B4"/>
    <w:rsid w:val="21713F3F"/>
    <w:rsid w:val="217F40CC"/>
    <w:rsid w:val="21AE4535"/>
    <w:rsid w:val="21BB1541"/>
    <w:rsid w:val="21D5097E"/>
    <w:rsid w:val="21FE6953"/>
    <w:rsid w:val="23424429"/>
    <w:rsid w:val="23634047"/>
    <w:rsid w:val="2367019A"/>
    <w:rsid w:val="239311EF"/>
    <w:rsid w:val="24384ED9"/>
    <w:rsid w:val="243D76DC"/>
    <w:rsid w:val="246A1EF4"/>
    <w:rsid w:val="248E6E7B"/>
    <w:rsid w:val="24A6364A"/>
    <w:rsid w:val="24CC6A62"/>
    <w:rsid w:val="25270BA3"/>
    <w:rsid w:val="253601E5"/>
    <w:rsid w:val="2558476C"/>
    <w:rsid w:val="25CC149B"/>
    <w:rsid w:val="263D3D99"/>
    <w:rsid w:val="26981E8A"/>
    <w:rsid w:val="269B5D21"/>
    <w:rsid w:val="2736611E"/>
    <w:rsid w:val="27773335"/>
    <w:rsid w:val="28201F7B"/>
    <w:rsid w:val="28372EBF"/>
    <w:rsid w:val="286F11F3"/>
    <w:rsid w:val="2879561F"/>
    <w:rsid w:val="28A17FB7"/>
    <w:rsid w:val="28E10246"/>
    <w:rsid w:val="28E66FCF"/>
    <w:rsid w:val="293574B8"/>
    <w:rsid w:val="297A457E"/>
    <w:rsid w:val="29B30184"/>
    <w:rsid w:val="2AAB5506"/>
    <w:rsid w:val="2ABF450E"/>
    <w:rsid w:val="2B3D66A5"/>
    <w:rsid w:val="2B584595"/>
    <w:rsid w:val="2B663C19"/>
    <w:rsid w:val="2B8137C3"/>
    <w:rsid w:val="2BB946A0"/>
    <w:rsid w:val="2BC42C63"/>
    <w:rsid w:val="2C125A5F"/>
    <w:rsid w:val="2CA7685D"/>
    <w:rsid w:val="2D400AE0"/>
    <w:rsid w:val="2D8149DE"/>
    <w:rsid w:val="2DB605DD"/>
    <w:rsid w:val="2E2E06C0"/>
    <w:rsid w:val="2E4D0A4A"/>
    <w:rsid w:val="2EC15A7C"/>
    <w:rsid w:val="2F04120E"/>
    <w:rsid w:val="2F044AA3"/>
    <w:rsid w:val="2F0611E7"/>
    <w:rsid w:val="2F5A4086"/>
    <w:rsid w:val="2FF120B3"/>
    <w:rsid w:val="304E0AA2"/>
    <w:rsid w:val="305C6C49"/>
    <w:rsid w:val="306D2401"/>
    <w:rsid w:val="309F13F2"/>
    <w:rsid w:val="30CE1BC7"/>
    <w:rsid w:val="30EB037A"/>
    <w:rsid w:val="319C647C"/>
    <w:rsid w:val="31A0241D"/>
    <w:rsid w:val="31D850A5"/>
    <w:rsid w:val="32932291"/>
    <w:rsid w:val="32C85E3E"/>
    <w:rsid w:val="33397E08"/>
    <w:rsid w:val="333B2E60"/>
    <w:rsid w:val="3358651F"/>
    <w:rsid w:val="339032EC"/>
    <w:rsid w:val="33D404D4"/>
    <w:rsid w:val="34716359"/>
    <w:rsid w:val="34BB3E0F"/>
    <w:rsid w:val="35BC0419"/>
    <w:rsid w:val="364543E8"/>
    <w:rsid w:val="36544140"/>
    <w:rsid w:val="367718FB"/>
    <w:rsid w:val="368D4574"/>
    <w:rsid w:val="370F401E"/>
    <w:rsid w:val="376C4E3D"/>
    <w:rsid w:val="37855D97"/>
    <w:rsid w:val="37885FE5"/>
    <w:rsid w:val="379A64A5"/>
    <w:rsid w:val="383B1B75"/>
    <w:rsid w:val="39264E36"/>
    <w:rsid w:val="3A345DF9"/>
    <w:rsid w:val="3A465981"/>
    <w:rsid w:val="3A9D26A3"/>
    <w:rsid w:val="3ADA55AD"/>
    <w:rsid w:val="3AF47336"/>
    <w:rsid w:val="3B026E80"/>
    <w:rsid w:val="3B1A53A5"/>
    <w:rsid w:val="3B6F0296"/>
    <w:rsid w:val="3B902F43"/>
    <w:rsid w:val="3BC54EEF"/>
    <w:rsid w:val="3C0D3B81"/>
    <w:rsid w:val="3C42508F"/>
    <w:rsid w:val="3C83281A"/>
    <w:rsid w:val="3CA92A2F"/>
    <w:rsid w:val="3D6F6656"/>
    <w:rsid w:val="3D790D40"/>
    <w:rsid w:val="3DA14CAA"/>
    <w:rsid w:val="3DBE68C7"/>
    <w:rsid w:val="3DD039DF"/>
    <w:rsid w:val="3E180F09"/>
    <w:rsid w:val="3EAD5E33"/>
    <w:rsid w:val="3EBB55C2"/>
    <w:rsid w:val="3EC24E23"/>
    <w:rsid w:val="3ECB404E"/>
    <w:rsid w:val="3ED07384"/>
    <w:rsid w:val="3F374283"/>
    <w:rsid w:val="3F6E3F1F"/>
    <w:rsid w:val="3F94080F"/>
    <w:rsid w:val="3FD22FC4"/>
    <w:rsid w:val="3FD55A2F"/>
    <w:rsid w:val="40433347"/>
    <w:rsid w:val="40527950"/>
    <w:rsid w:val="407B1E19"/>
    <w:rsid w:val="40952642"/>
    <w:rsid w:val="40E8369D"/>
    <w:rsid w:val="412D25B4"/>
    <w:rsid w:val="412E3D16"/>
    <w:rsid w:val="41D3101C"/>
    <w:rsid w:val="41FB7A70"/>
    <w:rsid w:val="422B2CEC"/>
    <w:rsid w:val="42427D6B"/>
    <w:rsid w:val="427C0DA9"/>
    <w:rsid w:val="42956381"/>
    <w:rsid w:val="44783BF7"/>
    <w:rsid w:val="44810CBA"/>
    <w:rsid w:val="448716EA"/>
    <w:rsid w:val="44B738AE"/>
    <w:rsid w:val="44DE2A2D"/>
    <w:rsid w:val="457A17A8"/>
    <w:rsid w:val="458A0FC3"/>
    <w:rsid w:val="45A04AF9"/>
    <w:rsid w:val="45AE3D1A"/>
    <w:rsid w:val="45D35603"/>
    <w:rsid w:val="45D73187"/>
    <w:rsid w:val="460B1699"/>
    <w:rsid w:val="46124252"/>
    <w:rsid w:val="467E410F"/>
    <w:rsid w:val="46B27096"/>
    <w:rsid w:val="47643A53"/>
    <w:rsid w:val="48186BDC"/>
    <w:rsid w:val="484D2BFE"/>
    <w:rsid w:val="48606FEA"/>
    <w:rsid w:val="48850C56"/>
    <w:rsid w:val="488C6E00"/>
    <w:rsid w:val="48AD44BA"/>
    <w:rsid w:val="48F241D4"/>
    <w:rsid w:val="49535E4E"/>
    <w:rsid w:val="4978232B"/>
    <w:rsid w:val="49881724"/>
    <w:rsid w:val="49C4434C"/>
    <w:rsid w:val="4A162583"/>
    <w:rsid w:val="4ADD3B87"/>
    <w:rsid w:val="4B422158"/>
    <w:rsid w:val="4B544648"/>
    <w:rsid w:val="4BCA18C5"/>
    <w:rsid w:val="4C6C3992"/>
    <w:rsid w:val="4C787482"/>
    <w:rsid w:val="4C9D112C"/>
    <w:rsid w:val="4D4E1043"/>
    <w:rsid w:val="4D5738E2"/>
    <w:rsid w:val="4D636242"/>
    <w:rsid w:val="4DA117A8"/>
    <w:rsid w:val="4E43785D"/>
    <w:rsid w:val="4E490DCC"/>
    <w:rsid w:val="4F906BEF"/>
    <w:rsid w:val="4FAD388F"/>
    <w:rsid w:val="4FDF0C9B"/>
    <w:rsid w:val="50127D67"/>
    <w:rsid w:val="50345E1D"/>
    <w:rsid w:val="503D4642"/>
    <w:rsid w:val="508A1E77"/>
    <w:rsid w:val="50BF50CE"/>
    <w:rsid w:val="50DB29DF"/>
    <w:rsid w:val="50F3276E"/>
    <w:rsid w:val="51130C3B"/>
    <w:rsid w:val="51820AC6"/>
    <w:rsid w:val="5231050B"/>
    <w:rsid w:val="523F47F7"/>
    <w:rsid w:val="527C0A67"/>
    <w:rsid w:val="52907F25"/>
    <w:rsid w:val="533D6A28"/>
    <w:rsid w:val="536D1A08"/>
    <w:rsid w:val="53A21D3B"/>
    <w:rsid w:val="53B03D83"/>
    <w:rsid w:val="53BE0521"/>
    <w:rsid w:val="53F17815"/>
    <w:rsid w:val="5402136F"/>
    <w:rsid w:val="542A543B"/>
    <w:rsid w:val="5445688F"/>
    <w:rsid w:val="551268DF"/>
    <w:rsid w:val="55614EDA"/>
    <w:rsid w:val="558304F4"/>
    <w:rsid w:val="55B07851"/>
    <w:rsid w:val="55EE482D"/>
    <w:rsid w:val="56220970"/>
    <w:rsid w:val="566B1322"/>
    <w:rsid w:val="57EE5325"/>
    <w:rsid w:val="580309FC"/>
    <w:rsid w:val="581460ED"/>
    <w:rsid w:val="583365F8"/>
    <w:rsid w:val="586634A7"/>
    <w:rsid w:val="58823270"/>
    <w:rsid w:val="58853770"/>
    <w:rsid w:val="588D202E"/>
    <w:rsid w:val="58916BFF"/>
    <w:rsid w:val="58CA4758"/>
    <w:rsid w:val="58D705CC"/>
    <w:rsid w:val="58D81F7B"/>
    <w:rsid w:val="58E31888"/>
    <w:rsid w:val="590561EC"/>
    <w:rsid w:val="59AF4654"/>
    <w:rsid w:val="59B06FEE"/>
    <w:rsid w:val="5A154007"/>
    <w:rsid w:val="5A28049A"/>
    <w:rsid w:val="5A523820"/>
    <w:rsid w:val="5A640153"/>
    <w:rsid w:val="5ADD71BA"/>
    <w:rsid w:val="5AE768EC"/>
    <w:rsid w:val="5BAD1638"/>
    <w:rsid w:val="5BDB3870"/>
    <w:rsid w:val="5BE31D82"/>
    <w:rsid w:val="5C2E05F0"/>
    <w:rsid w:val="5C9D1B16"/>
    <w:rsid w:val="5CF3349A"/>
    <w:rsid w:val="5CF437C6"/>
    <w:rsid w:val="5D0217B1"/>
    <w:rsid w:val="5DAC59A0"/>
    <w:rsid w:val="5E444CE7"/>
    <w:rsid w:val="5E632D29"/>
    <w:rsid w:val="5EAE3DDF"/>
    <w:rsid w:val="5EB55EA0"/>
    <w:rsid w:val="5EC113BA"/>
    <w:rsid w:val="5EFB5656"/>
    <w:rsid w:val="5F8048F7"/>
    <w:rsid w:val="5FB42B0F"/>
    <w:rsid w:val="600141EC"/>
    <w:rsid w:val="60221CC2"/>
    <w:rsid w:val="60347E74"/>
    <w:rsid w:val="60350079"/>
    <w:rsid w:val="614938C3"/>
    <w:rsid w:val="616417CA"/>
    <w:rsid w:val="616B6D25"/>
    <w:rsid w:val="62093B54"/>
    <w:rsid w:val="622432E5"/>
    <w:rsid w:val="6253498F"/>
    <w:rsid w:val="626B2D4B"/>
    <w:rsid w:val="62C164C7"/>
    <w:rsid w:val="62C22779"/>
    <w:rsid w:val="62F07C16"/>
    <w:rsid w:val="62F61068"/>
    <w:rsid w:val="635A0DDB"/>
    <w:rsid w:val="63767E8E"/>
    <w:rsid w:val="63980429"/>
    <w:rsid w:val="63B87727"/>
    <w:rsid w:val="63E76162"/>
    <w:rsid w:val="640B369A"/>
    <w:rsid w:val="643945F5"/>
    <w:rsid w:val="64471E8F"/>
    <w:rsid w:val="645C7088"/>
    <w:rsid w:val="64A95867"/>
    <w:rsid w:val="64F505A6"/>
    <w:rsid w:val="65072B78"/>
    <w:rsid w:val="650C0BF9"/>
    <w:rsid w:val="652B23CA"/>
    <w:rsid w:val="655131EB"/>
    <w:rsid w:val="65BD5D03"/>
    <w:rsid w:val="65C74A9C"/>
    <w:rsid w:val="65CA2A34"/>
    <w:rsid w:val="662B5533"/>
    <w:rsid w:val="662D01FF"/>
    <w:rsid w:val="666722FA"/>
    <w:rsid w:val="66834D51"/>
    <w:rsid w:val="669E69E9"/>
    <w:rsid w:val="66AA69F3"/>
    <w:rsid w:val="66D30BD7"/>
    <w:rsid w:val="66FB4B54"/>
    <w:rsid w:val="67896B33"/>
    <w:rsid w:val="67B40740"/>
    <w:rsid w:val="67B55539"/>
    <w:rsid w:val="67EB4937"/>
    <w:rsid w:val="67F55480"/>
    <w:rsid w:val="68211EC1"/>
    <w:rsid w:val="68FB0029"/>
    <w:rsid w:val="69312DA6"/>
    <w:rsid w:val="69506DF7"/>
    <w:rsid w:val="696C41E7"/>
    <w:rsid w:val="69770624"/>
    <w:rsid w:val="699A3BB3"/>
    <w:rsid w:val="69BF3CB8"/>
    <w:rsid w:val="69CA5874"/>
    <w:rsid w:val="69D16987"/>
    <w:rsid w:val="6A767E02"/>
    <w:rsid w:val="6A854F45"/>
    <w:rsid w:val="6A9F584C"/>
    <w:rsid w:val="6AD909FA"/>
    <w:rsid w:val="6B44664F"/>
    <w:rsid w:val="6B8A7C26"/>
    <w:rsid w:val="6BBB1035"/>
    <w:rsid w:val="6BC33C8D"/>
    <w:rsid w:val="6BDD37B3"/>
    <w:rsid w:val="6BE42EE7"/>
    <w:rsid w:val="6C0D7A97"/>
    <w:rsid w:val="6C1F55FA"/>
    <w:rsid w:val="6C69209E"/>
    <w:rsid w:val="6CAB008A"/>
    <w:rsid w:val="6CDB5C85"/>
    <w:rsid w:val="6D1E00E6"/>
    <w:rsid w:val="6D5716AC"/>
    <w:rsid w:val="6D63208A"/>
    <w:rsid w:val="6DA92A4B"/>
    <w:rsid w:val="6DD108F3"/>
    <w:rsid w:val="6E1E43AF"/>
    <w:rsid w:val="6E1E7EA1"/>
    <w:rsid w:val="6E5A2E5B"/>
    <w:rsid w:val="6E7E3FBF"/>
    <w:rsid w:val="6EA92C72"/>
    <w:rsid w:val="6EFD0390"/>
    <w:rsid w:val="6F253A60"/>
    <w:rsid w:val="6F28162F"/>
    <w:rsid w:val="6F5425A1"/>
    <w:rsid w:val="6FC443E2"/>
    <w:rsid w:val="6FDF70C2"/>
    <w:rsid w:val="700203B9"/>
    <w:rsid w:val="71530244"/>
    <w:rsid w:val="716605C8"/>
    <w:rsid w:val="717745F4"/>
    <w:rsid w:val="718A2CE2"/>
    <w:rsid w:val="719E19C5"/>
    <w:rsid w:val="71AB606A"/>
    <w:rsid w:val="71B22D61"/>
    <w:rsid w:val="722D7DA2"/>
    <w:rsid w:val="72A61C81"/>
    <w:rsid w:val="72B91BB0"/>
    <w:rsid w:val="72D32A04"/>
    <w:rsid w:val="72D520FE"/>
    <w:rsid w:val="73517239"/>
    <w:rsid w:val="73532338"/>
    <w:rsid w:val="73860452"/>
    <w:rsid w:val="73AC6504"/>
    <w:rsid w:val="73CD35B3"/>
    <w:rsid w:val="73DF44FD"/>
    <w:rsid w:val="74056954"/>
    <w:rsid w:val="743F084B"/>
    <w:rsid w:val="747E5D95"/>
    <w:rsid w:val="748E2CCB"/>
    <w:rsid w:val="74A368AB"/>
    <w:rsid w:val="74D35DAF"/>
    <w:rsid w:val="75125C09"/>
    <w:rsid w:val="752761CB"/>
    <w:rsid w:val="758D1E39"/>
    <w:rsid w:val="75A51A04"/>
    <w:rsid w:val="766E09A0"/>
    <w:rsid w:val="77206785"/>
    <w:rsid w:val="77780810"/>
    <w:rsid w:val="77D11098"/>
    <w:rsid w:val="77F24637"/>
    <w:rsid w:val="77F507E6"/>
    <w:rsid w:val="78095E69"/>
    <w:rsid w:val="78754C1B"/>
    <w:rsid w:val="797755CC"/>
    <w:rsid w:val="797B7C69"/>
    <w:rsid w:val="799275E3"/>
    <w:rsid w:val="79A63B17"/>
    <w:rsid w:val="79C016B1"/>
    <w:rsid w:val="79C3697D"/>
    <w:rsid w:val="79EE1D8E"/>
    <w:rsid w:val="79FC4CBB"/>
    <w:rsid w:val="7A3B5CEC"/>
    <w:rsid w:val="7A743C3D"/>
    <w:rsid w:val="7A813017"/>
    <w:rsid w:val="7A8427D3"/>
    <w:rsid w:val="7A9E109C"/>
    <w:rsid w:val="7AC96E00"/>
    <w:rsid w:val="7BCC2AD0"/>
    <w:rsid w:val="7C365B11"/>
    <w:rsid w:val="7CDA4027"/>
    <w:rsid w:val="7CF26529"/>
    <w:rsid w:val="7D215DC0"/>
    <w:rsid w:val="7D921B76"/>
    <w:rsid w:val="7DF91F3B"/>
    <w:rsid w:val="7E20224C"/>
    <w:rsid w:val="7E2D0162"/>
    <w:rsid w:val="7E445413"/>
    <w:rsid w:val="7E716EC0"/>
    <w:rsid w:val="7E72530E"/>
    <w:rsid w:val="7E83320E"/>
    <w:rsid w:val="7EAB56DD"/>
    <w:rsid w:val="7EB127B7"/>
    <w:rsid w:val="7EC41E74"/>
    <w:rsid w:val="7EEB6E79"/>
    <w:rsid w:val="7F246541"/>
    <w:rsid w:val="7F257F34"/>
    <w:rsid w:val="7F440A28"/>
    <w:rsid w:val="7F51166C"/>
    <w:rsid w:val="7F552042"/>
    <w:rsid w:val="7FAC377D"/>
    <w:rsid w:val="7FB91711"/>
    <w:rsid w:val="7FE00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line="360" w:lineRule="auto"/>
    </w:pPr>
    <w:rPr>
      <w:rFonts w:eastAsia="黑体" w:cs="黑体"/>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000000"/>
      <w:u w:val="none"/>
    </w:rPr>
  </w:style>
  <w:style w:type="character" w:styleId="8">
    <w:name w:val="Hyperlink"/>
    <w:basedOn w:val="5"/>
    <w:qFormat/>
    <w:uiPriority w:val="0"/>
    <w:rPr>
      <w:color w:val="00000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1243</Words>
  <Characters>1252</Characters>
  <Lines>0</Lines>
  <Paragraphs>0</Paragraphs>
  <TotalTime>1</TotalTime>
  <ScaleCrop>false</ScaleCrop>
  <LinksUpToDate>false</LinksUpToDate>
  <CharactersWithSpaces>1277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2021-11-16T06:43:00Z</dcterms:created>
  <dc:creator>法制科</dc:creator>
  <cp:lastModifiedBy>Danica</cp:lastModifiedBy>
  <cp:lastPrinted>2021-11-16T06:56:00Z</cp:lastPrinted>
  <dcterms:modified xsi:type="dcterms:W3CDTF">2026-05-14T04:38:07Z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5BE4472E2DB64EDE9F05520145E7BA65</vt:lpwstr>
  </property>
  <property fmtid="{D5CDD505-2E9C-101B-9397-08002B2CF9AE}" pid="4" name="KSOTemplateDocerSaveRecord">
    <vt:lpwstr>eyJoZGlkIjoiMjg1OTYzNjUwZWM1YjQxMjJmZWE2MDQwMjY2MTg3YTUiLCJ1c2VySWQiOiIzOTE4Mzg0NjQifQ==</vt:lpwstr>
  </property>
</Properties>
</file>